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79" w:rsidRDefault="006C2E79" w:rsidP="00DD471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C406A9" w:rsidRPr="002C3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ЕПБУК – ПЕДАГОГІЧНА ІДЕЯ ДЛЯ КОЛЕКТИВНОЇ РОБОТИ, </w:t>
      </w:r>
      <w:r w:rsidR="00995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  <w:r w:rsidR="00C406A9" w:rsidRPr="002C3E44">
        <w:rPr>
          <w:rFonts w:ascii="Times New Roman" w:hAnsi="Times New Roman" w:cs="Times New Roman"/>
          <w:b/>
          <w:sz w:val="28"/>
          <w:szCs w:val="28"/>
          <w:lang w:val="uk-UA"/>
        </w:rPr>
        <w:t>НЕ ЗАКІНЧУЄТЬСЯ ПІСЛЯ ДЗВІНКА</w:t>
      </w:r>
    </w:p>
    <w:p w:rsidR="009E1CE3" w:rsidRPr="009E1CE3" w:rsidRDefault="009E1CE3" w:rsidP="009E1CE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CE3" w:rsidRDefault="009E1CE3" w:rsidP="009E1C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1CE3">
        <w:rPr>
          <w:rFonts w:ascii="Times New Roman" w:hAnsi="Times New Roman" w:cs="Times New Roman"/>
          <w:b/>
          <w:sz w:val="24"/>
          <w:szCs w:val="24"/>
          <w:lang w:val="uk-UA"/>
        </w:rPr>
        <w:t>Дудар Лілія Миколаївна,</w:t>
      </w:r>
      <w:r w:rsidRPr="009E1CE3">
        <w:rPr>
          <w:rFonts w:ascii="Times New Roman" w:hAnsi="Times New Roman" w:cs="Times New Roman"/>
          <w:sz w:val="24"/>
          <w:szCs w:val="24"/>
          <w:lang w:val="uk-UA"/>
        </w:rPr>
        <w:t xml:space="preserve"> вчителька початкових класів</w:t>
      </w:r>
    </w:p>
    <w:p w:rsidR="009E1CE3" w:rsidRDefault="009E1CE3" w:rsidP="009E1C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1CE3">
        <w:rPr>
          <w:rFonts w:ascii="Times New Roman" w:hAnsi="Times New Roman" w:cs="Times New Roman"/>
          <w:sz w:val="24"/>
          <w:szCs w:val="24"/>
          <w:lang w:val="uk-UA"/>
        </w:rPr>
        <w:t xml:space="preserve">ліцею ім. </w:t>
      </w:r>
      <w:proofErr w:type="spellStart"/>
      <w:r w:rsidRPr="009E1CE3">
        <w:rPr>
          <w:rFonts w:ascii="Times New Roman" w:hAnsi="Times New Roman" w:cs="Times New Roman"/>
          <w:sz w:val="24"/>
          <w:szCs w:val="24"/>
          <w:lang w:val="uk-UA"/>
        </w:rPr>
        <w:t>Т.Г.Шевченка</w:t>
      </w:r>
      <w:proofErr w:type="spellEnd"/>
      <w:r w:rsidRPr="009E1CE3">
        <w:rPr>
          <w:rFonts w:ascii="Times New Roman" w:hAnsi="Times New Roman" w:cs="Times New Roman"/>
          <w:sz w:val="24"/>
          <w:szCs w:val="24"/>
          <w:lang w:val="uk-UA"/>
        </w:rPr>
        <w:t xml:space="preserve"> Голованівської районної ради</w:t>
      </w:r>
    </w:p>
    <w:p w:rsidR="009E1CE3" w:rsidRPr="009E1CE3" w:rsidRDefault="009E1CE3" w:rsidP="009E1C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1CE3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області, вчитель-методистка</w:t>
      </w:r>
    </w:p>
    <w:p w:rsidR="00481F42" w:rsidRPr="009E1CE3" w:rsidRDefault="00481F42" w:rsidP="009E1C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3046" w:rsidRPr="00D33046" w:rsidRDefault="00D33046" w:rsidP="009E1C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3046">
        <w:rPr>
          <w:rFonts w:ascii="Times New Roman" w:hAnsi="Times New Roman" w:cs="Times New Roman"/>
          <w:b/>
          <w:i/>
          <w:sz w:val="24"/>
          <w:szCs w:val="24"/>
          <w:lang w:val="uk-UA"/>
        </w:rPr>
        <w:t>Анотація.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Статтю присвячено </w:t>
      </w:r>
      <w:r w:rsidRPr="00D33046">
        <w:rPr>
          <w:rFonts w:ascii="Times New Roman" w:hAnsi="Times New Roman" w:cs="Times New Roman"/>
          <w:i/>
          <w:sz w:val="24"/>
          <w:szCs w:val="24"/>
          <w:lang w:val="uk-UA"/>
        </w:rPr>
        <w:t>форм взаємодії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учнів на уроках в початковій школі – технології створення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лепбуків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435EF2" w:rsidRPr="00435E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35EF2">
        <w:rPr>
          <w:rFonts w:ascii="Times New Roman" w:hAnsi="Times New Roman" w:cs="Times New Roman"/>
          <w:i/>
          <w:sz w:val="24"/>
          <w:szCs w:val="24"/>
          <w:lang w:val="uk-UA"/>
        </w:rPr>
        <w:t>проблемі</w:t>
      </w:r>
      <w:r w:rsidR="00435EF2" w:rsidRPr="00D33046">
        <w:rPr>
          <w:lang w:val="uk-UA"/>
        </w:rPr>
        <w:t xml:space="preserve"> </w:t>
      </w:r>
      <w:r w:rsidR="00435EF2" w:rsidRPr="00D33046">
        <w:rPr>
          <w:rFonts w:ascii="Times New Roman" w:hAnsi="Times New Roman" w:cs="Times New Roman"/>
          <w:i/>
          <w:sz w:val="24"/>
          <w:szCs w:val="24"/>
          <w:lang w:val="uk-UA"/>
        </w:rPr>
        <w:t>пошук</w:t>
      </w:r>
      <w:r w:rsidR="00435EF2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435EF2" w:rsidRPr="00D330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інноваційних методик організації навчальної</w:t>
      </w:r>
      <w:r w:rsidR="00435E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діяльності.</w:t>
      </w:r>
    </w:p>
    <w:p w:rsidR="00D33046" w:rsidRDefault="00D33046" w:rsidP="009E1C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3046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лепбук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інтегрована папка, засіб творчого розвитку, учні початкової школи, життєві компетентності, інноваційні методики, пошуково-дослідна робота. </w:t>
      </w:r>
    </w:p>
    <w:p w:rsidR="00481F42" w:rsidRPr="00D33046" w:rsidRDefault="00481F42" w:rsidP="009E1C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E44" w:rsidRDefault="002C3E44" w:rsidP="002C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3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Реформування сучасної початко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 освіти передбачає створення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нового освітнього простору,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значно посилить вплив школи як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соціального інституту на хід самореаліза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особистості учня початкових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класів. Означена вимога часу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зміст перетворень навчального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процесу у початковій ланці 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через пошук нових ефективних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педагогічних технологій, які реалізо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вуватимуть розвиток задатків та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здібностей учня. Тобто, освітні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забезпечувати засвоєння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знань таким чином, щоб у процесі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відбувалася їх систематична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актуалізація задля формування 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ініціювання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учнів до активного самостійного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я [</w:t>
      </w:r>
      <w:r w:rsidR="0061422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с. 9]</w:t>
      </w:r>
      <w:r w:rsidR="009E1C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EF2" w:rsidRDefault="00435EF2" w:rsidP="00472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5EF2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завдання.</w:t>
      </w:r>
      <w:r w:rsidRPr="00435EF2">
        <w:rPr>
          <w:rFonts w:ascii="Times New Roman" w:hAnsi="Times New Roman" w:cs="Times New Roman"/>
          <w:sz w:val="28"/>
          <w:szCs w:val="28"/>
          <w:lang w:val="uk-UA"/>
        </w:rPr>
        <w:t xml:space="preserve"> Метою статті є розкриття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нових нестандартних </w:t>
      </w:r>
      <w:r w:rsidRPr="00435EF2">
        <w:rPr>
          <w:rFonts w:ascii="Times New Roman" w:hAnsi="Times New Roman" w:cs="Times New Roman"/>
          <w:sz w:val="28"/>
          <w:szCs w:val="28"/>
          <w:lang w:val="uk-UA"/>
        </w:rPr>
        <w:t xml:space="preserve">форм взаємодії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початкової школи</w:t>
      </w:r>
      <w:r w:rsidRPr="00435EF2"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технології створення </w:t>
      </w:r>
      <w:proofErr w:type="spellStart"/>
      <w:r w:rsidRPr="00435EF2">
        <w:rPr>
          <w:rFonts w:ascii="Times New Roman" w:hAnsi="Times New Roman" w:cs="Times New Roman"/>
          <w:sz w:val="28"/>
          <w:szCs w:val="28"/>
          <w:lang w:val="uk-UA"/>
        </w:rPr>
        <w:t>лепбуків</w:t>
      </w:r>
      <w:proofErr w:type="spellEnd"/>
      <w:r w:rsidRPr="00435E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E64" w:rsidRPr="004723BD" w:rsidRDefault="004723BD" w:rsidP="00435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вчителів</w:t>
      </w:r>
      <w:r w:rsidR="009F4FF8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класів, хоч і з багаторічним педагогічним досвідом хвилювало і хвилює питання: </w:t>
      </w:r>
      <w:r w:rsidR="002D3662" w:rsidRPr="004723BD">
        <w:rPr>
          <w:rFonts w:ascii="Times New Roman" w:hAnsi="Times New Roman" w:cs="Times New Roman"/>
          <w:i/>
          <w:sz w:val="28"/>
          <w:szCs w:val="28"/>
          <w:lang w:val="uk-UA"/>
        </w:rPr>
        <w:t>Як допомогти дитині в умовах постійного збільшення обсягів навчального матеріалу зібрати знання у цілісну картину, як сформувати її системне мислення та емоційне ставлення до пізнання</w:t>
      </w:r>
      <w:r w:rsidR="006C3E64" w:rsidRPr="00472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</w:p>
    <w:p w:rsidR="006C3E64" w:rsidRDefault="006C3193" w:rsidP="00DD4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5D5" w:rsidRPr="002C3E44">
        <w:rPr>
          <w:rFonts w:ascii="Times New Roman" w:hAnsi="Times New Roman" w:cs="Times New Roman"/>
          <w:sz w:val="28"/>
          <w:szCs w:val="28"/>
          <w:lang w:val="uk-UA"/>
        </w:rPr>
        <w:t>Однозначно</w:t>
      </w:r>
      <w:r w:rsidR="00DD471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пошук інноваційних методик організації навчальної діяльн</w:t>
      </w:r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>нових нестандартних форм взаємодії,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де пріоритетною є творчість 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учителя,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>так і вихованців.</w:t>
      </w:r>
      <w:r w:rsidR="004723BD" w:rsidRPr="004723BD">
        <w:rPr>
          <w:lang w:val="uk-UA"/>
        </w:rPr>
        <w:t xml:space="preserve"> </w:t>
      </w:r>
      <w:r w:rsidR="004723BD" w:rsidRPr="004723BD">
        <w:rPr>
          <w:rFonts w:ascii="Times New Roman" w:hAnsi="Times New Roman" w:cs="Times New Roman"/>
          <w:sz w:val="28"/>
          <w:szCs w:val="28"/>
          <w:lang w:val="uk-UA"/>
        </w:rPr>
        <w:t xml:space="preserve">На наш погляд, цим вимогам у повній мірі відповідає технологія створення </w:t>
      </w:r>
      <w:proofErr w:type="spellStart"/>
      <w:r w:rsidR="004723BD" w:rsidRPr="004723BD">
        <w:rPr>
          <w:rFonts w:ascii="Times New Roman" w:hAnsi="Times New Roman" w:cs="Times New Roman"/>
          <w:sz w:val="28"/>
          <w:szCs w:val="28"/>
          <w:lang w:val="uk-UA"/>
        </w:rPr>
        <w:t>лепбуків</w:t>
      </w:r>
      <w:proofErr w:type="spellEnd"/>
      <w:r w:rsidR="004723BD" w:rsidRPr="00472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6A" w:rsidRPr="002C3E44" w:rsidRDefault="00DD0A6A" w:rsidP="006C3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публікацій з даної теми є описання власного педагогічного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використання. Так, І. Большакова на платформі </w:t>
      </w: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Еd-Era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 ознайомлює слухачів онлайн курсу для вчителів початкової школи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поняттями, видами та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технологією створення «книг на коліна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Л.Петренко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розкрито функції </w:t>
      </w: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лепбуку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 у роботі з молодшими школярами,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поміж іншого, вчитель описує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спосіб застосування </w:t>
      </w: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лепбуку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 у проектному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вчанні. У методичному посібнику </w:t>
      </w: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А.Пляцок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В.Олійник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 розкриті особливості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ганізації проектної, навчальної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діяльності, розвитку творчос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дитини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193" w:rsidRDefault="006C3193" w:rsidP="006C3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– креативний підхід до створення </w:t>
      </w:r>
      <w:proofErr w:type="spellStart"/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>іноваційно</w:t>
      </w:r>
      <w:proofErr w:type="spellEnd"/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>-освітнього середовища молодшого школяра, розвитку вмінь ХХІ століття.</w:t>
      </w:r>
    </w:p>
    <w:p w:rsidR="00DD0A6A" w:rsidRPr="002C3E44" w:rsidRDefault="00DD0A6A" w:rsidP="006C3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 не мають чіткої межі за розмі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ром. Головна умова — це вільний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доступ дітей до нього. Найчастіше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у форматах А3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складеному та А2 розгорнутому виглядах,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формату А4 у складеному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вигляді та А3 — у розгорнутому. Головне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книга відповідала віковим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особливостям дітей молодшого шкіль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віку, тобто щоб учні могли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працювати з </w:t>
      </w:r>
      <w:proofErr w:type="spellStart"/>
      <w:r w:rsidRPr="00DD0A6A">
        <w:rPr>
          <w:rFonts w:ascii="Times New Roman" w:hAnsi="Times New Roman" w:cs="Times New Roman"/>
          <w:sz w:val="28"/>
          <w:szCs w:val="28"/>
          <w:lang w:val="uk-UA"/>
        </w:rPr>
        <w:t>лепбуком</w:t>
      </w:r>
      <w:proofErr w:type="spellEnd"/>
      <w:r w:rsidRPr="00DD0A6A">
        <w:rPr>
          <w:rFonts w:ascii="Times New Roman" w:hAnsi="Times New Roman" w:cs="Times New Roman"/>
          <w:sz w:val="28"/>
          <w:szCs w:val="28"/>
          <w:lang w:val="uk-UA"/>
        </w:rPr>
        <w:t>: тримати 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в руках, писати і виконувати 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завдання в ньому,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транспортувати його [3]</w:t>
      </w:r>
      <w:r w:rsidRPr="00DD0A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776" w:rsidRPr="002C3E44" w:rsidRDefault="006C3E64" w:rsidP="009E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– сучасна технологія формування предметних та життєвих </w:t>
      </w: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учнів з метою розвитку їх творчої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особистості як інтегрованого результату навчальної діяльності.</w:t>
      </w:r>
    </w:p>
    <w:p w:rsidR="006C3E64" w:rsidRPr="002C3E44" w:rsidRDefault="00460776" w:rsidP="009E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lapbook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>) – в дослівному перекладі з англійської означає  «наколінна книга»</w:t>
      </w:r>
      <w:r w:rsidR="006C3E64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Іар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–коліна, </w:t>
      </w: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–книга).</w:t>
      </w:r>
    </w:p>
    <w:p w:rsidR="00F07EF7" w:rsidRPr="002C3E44" w:rsidRDefault="00DD4710" w:rsidP="00DD4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тематична або інтерактивна папка – це саморобна паперова книжечка яскравого оформлення з </w:t>
      </w:r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ишеньками,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дверцятами,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віконцями,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рухливими деталями,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які дитина може діставати,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>перекладати,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складати на свій розсуд. У кожній кишеньці </w:t>
      </w:r>
      <w:r w:rsidR="00F07EF7" w:rsidRPr="002C3E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0776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F7" w:rsidRPr="002C3E44">
        <w:rPr>
          <w:rFonts w:ascii="Times New Roman" w:hAnsi="Times New Roman" w:cs="Times New Roman"/>
          <w:sz w:val="28"/>
          <w:szCs w:val="28"/>
          <w:lang w:val="uk-UA"/>
        </w:rPr>
        <w:t>гра або набір матеріалів з теми</w:t>
      </w:r>
      <w:r w:rsidR="0061422E">
        <w:rPr>
          <w:rFonts w:ascii="Times New Roman" w:hAnsi="Times New Roman" w:cs="Times New Roman"/>
          <w:sz w:val="28"/>
          <w:szCs w:val="28"/>
          <w:lang w:val="uk-UA"/>
        </w:rPr>
        <w:t xml:space="preserve"> [1, с. 162</w:t>
      </w:r>
      <w:r w:rsidR="0061422E" w:rsidRPr="0061422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07EF7" w:rsidRPr="002C3E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776" w:rsidRPr="002C3E44" w:rsidRDefault="00F07EF7" w:rsidP="009E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заключний етап самостійної  пошуково-дослідницької  роботи, яку школяр виконав (виконає) під час вивчення теми. Щоб заповнити цю папку, учневі потрібно буде виконати певні завдання, провес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1577ED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вивчити представлений матеріал.</w:t>
      </w:r>
    </w:p>
    <w:p w:rsidR="006C3193" w:rsidRDefault="00F07EF7" w:rsidP="006C3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sz w:val="28"/>
          <w:szCs w:val="28"/>
          <w:lang w:val="uk-UA"/>
        </w:rPr>
        <w:t>Це гра,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творчість,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пізнання і дослідження  нового, повторення і закріплення вивченого,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систематизація знань і просто цікава форма спільної діяльності дорослості і дитини.</w:t>
      </w:r>
    </w:p>
    <w:p w:rsidR="00E55047" w:rsidRPr="002C3E44" w:rsidRDefault="00E55047" w:rsidP="006C3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Це відмінний спосіб для повторення пройденого. У будь-який зручний </w:t>
      </w:r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час дитина просто відкриває </w:t>
      </w:r>
      <w:proofErr w:type="spellStart"/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>леп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бук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і з радістю повторює пройдене.</w:t>
      </w:r>
    </w:p>
    <w:p w:rsidR="00E55047" w:rsidRPr="002C3E44" w:rsidRDefault="00E55047" w:rsidP="006C3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швидко і ефективно засвоїти нову інформацію  і закріпити  вивчене в пізнавально-ігровій формі.</w:t>
      </w:r>
    </w:p>
    <w:p w:rsidR="00E55047" w:rsidRPr="002C3E44" w:rsidRDefault="00E55047" w:rsidP="006C3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sz w:val="28"/>
          <w:szCs w:val="28"/>
          <w:lang w:val="uk-UA"/>
        </w:rPr>
        <w:t>Очікув</w:t>
      </w:r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ані результати використання </w:t>
      </w:r>
      <w:proofErr w:type="spellStart"/>
      <w:r w:rsidR="006C2E79" w:rsidRPr="002C3E44">
        <w:rPr>
          <w:rFonts w:ascii="Times New Roman" w:hAnsi="Times New Roman" w:cs="Times New Roman"/>
          <w:sz w:val="28"/>
          <w:szCs w:val="28"/>
          <w:lang w:val="uk-UA"/>
        </w:rPr>
        <w:t>леп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бука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2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швидке засвоєння матеріалу;</w:t>
      </w:r>
      <w:r w:rsidR="00472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інтересу у школярів до змісту; прояв самостійності у роботі з </w:t>
      </w: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лепбуком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72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спосіб подання інформації в компактній формі</w:t>
      </w:r>
      <w:r w:rsidR="0061422E">
        <w:rPr>
          <w:rFonts w:ascii="Times New Roman" w:hAnsi="Times New Roman" w:cs="Times New Roman"/>
          <w:sz w:val="28"/>
          <w:szCs w:val="28"/>
          <w:lang w:val="uk-UA"/>
        </w:rPr>
        <w:t xml:space="preserve"> [3, с. 8]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5D5" w:rsidRPr="002C3E44" w:rsidRDefault="00E55047" w:rsidP="00472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3E44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D471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>це чудова педагогічна ідея для колективної роботи,</w:t>
      </w:r>
      <w:r w:rsidR="008F4B60"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E44">
        <w:rPr>
          <w:rFonts w:ascii="Times New Roman" w:hAnsi="Times New Roman" w:cs="Times New Roman"/>
          <w:sz w:val="28"/>
          <w:szCs w:val="28"/>
          <w:lang w:val="uk-UA"/>
        </w:rPr>
        <w:t xml:space="preserve">яка не закінчується </w:t>
      </w:r>
      <w:r w:rsidR="001577ED" w:rsidRPr="002C3E44">
        <w:rPr>
          <w:rFonts w:ascii="Times New Roman" w:hAnsi="Times New Roman" w:cs="Times New Roman"/>
          <w:sz w:val="28"/>
          <w:szCs w:val="28"/>
          <w:lang w:val="uk-UA"/>
        </w:rPr>
        <w:t>після дзвінка.</w:t>
      </w:r>
    </w:p>
    <w:p w:rsidR="009275D5" w:rsidRPr="002C3E44" w:rsidRDefault="009275D5" w:rsidP="00DD4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роботи з </w:t>
      </w:r>
      <w:proofErr w:type="spellStart"/>
      <w:r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лепбуком</w:t>
      </w:r>
      <w:proofErr w:type="spellEnd"/>
      <w:r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дітей розвиваються універсальні вміння, зокрема вміння планувати майбутню діяльність</w:t>
      </w:r>
      <w:r w:rsidR="008F4B60"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домовлятися з однолітками, розподіляти обов'язки, шукати потрібну інформацію, узагальнювати її, систематизувати, самостійно давати пояснення на виникаючі питання, приймати власні рішення, спираючись на свої знання і вміння, використовуючи усне мовлення, висловлювати свої думки і бажання.</w:t>
      </w:r>
    </w:p>
    <w:p w:rsidR="00342A77" w:rsidRDefault="00342A77" w:rsidP="009E1C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</w:t>
      </w:r>
      <w:proofErr w:type="spellEnd"/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це інноваційна технол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огія, яка складається з етапів: </w:t>
      </w:r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«постановка проблеми»; «склада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плану»; «створення макета», </w:t>
      </w:r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«продумування наповнення </w:t>
      </w:r>
      <w:proofErr w:type="spellStart"/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лепбука</w:t>
      </w:r>
      <w:proofErr w:type="spellEnd"/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>»; «з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бір інформації та матеріалу» та </w:t>
      </w:r>
      <w:r w:rsidRPr="00342A7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«безпосереднє виготовлення».</w:t>
      </w:r>
    </w:p>
    <w:p w:rsidR="00564787" w:rsidRPr="002C3E44" w:rsidRDefault="00673867" w:rsidP="00342A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38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75D5"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</w:t>
      </w:r>
      <w:proofErr w:type="spellStart"/>
      <w:r w:rsidR="009275D5"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</w:t>
      </w:r>
      <w:proofErr w:type="spellEnd"/>
      <w:r w:rsidR="009275D5"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засобом творчого розвитку та самовираження учня, можливістю створити оригінальний продукт, здійснюючи при цьому певний пошук, дослідження, вдаючись до нових підходів у вирішенні та виконанні завдань. Він допомагає краще зрозуміти, узагальнити, </w:t>
      </w:r>
      <w:r w:rsidR="009275D5" w:rsidRPr="002C3E4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систематизувати та запам'ятати вивчену або досліджену тему</w:t>
      </w:r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</w:t>
      </w:r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ливими напрямами дослідження з 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даної проблеми вбачаємо розробку </w:t>
      </w:r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методики використання </w:t>
      </w:r>
      <w:proofErr w:type="spellStart"/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лепбуку</w:t>
      </w:r>
      <w:proofErr w:type="spellEnd"/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навчальному проекті та при формуваль</w:t>
      </w:r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ному оцінюванні учнів у процесі 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інтегрованого курсу «Я д</w:t>
      </w:r>
      <w:r w:rsid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осліджую світ»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D0A6A" w:rsidRPr="00DD0A6A">
        <w:rPr>
          <w:rFonts w:ascii="Times New Roman" w:hAnsi="Times New Roman" w:cs="Times New Roman"/>
          <w:color w:val="000000"/>
          <w:sz w:val="28"/>
          <w:szCs w:val="28"/>
          <w:lang w:val="uk-UA"/>
        </w:rPr>
        <w:cr/>
      </w:r>
    </w:p>
    <w:p w:rsidR="009F4FF8" w:rsidRPr="006D232F" w:rsidRDefault="006D61DF" w:rsidP="006D232F">
      <w:pPr>
        <w:spacing w:after="0" w:line="360" w:lineRule="auto"/>
        <w:jc w:val="center"/>
        <w:rPr>
          <w:rStyle w:val="2"/>
          <w:rFonts w:eastAsiaTheme="minorHAnsi"/>
          <w:sz w:val="28"/>
          <w:szCs w:val="28"/>
          <w:lang w:val="uk-UA"/>
        </w:rPr>
      </w:pPr>
      <w:bookmarkStart w:id="0" w:name="bookmark21"/>
      <w:r w:rsidRPr="002C3E44">
        <w:rPr>
          <w:rStyle w:val="2"/>
          <w:rFonts w:eastAsiaTheme="minorHAnsi"/>
          <w:b/>
          <w:sz w:val="28"/>
          <w:szCs w:val="28"/>
          <w:lang w:val="uk-UA"/>
        </w:rPr>
        <w:t>ДЖЕРЕЛ</w:t>
      </w:r>
      <w:bookmarkEnd w:id="0"/>
      <w:r w:rsidR="006D232F">
        <w:rPr>
          <w:rStyle w:val="2"/>
          <w:rFonts w:eastAsiaTheme="minorHAnsi"/>
          <w:b/>
          <w:sz w:val="28"/>
          <w:szCs w:val="28"/>
          <w:lang w:val="uk-UA"/>
        </w:rPr>
        <w:t>А</w:t>
      </w:r>
    </w:p>
    <w:p w:rsidR="0061422E" w:rsidRPr="0061422E" w:rsidRDefault="0061422E" w:rsidP="0061422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2"/>
          <w:rFonts w:eastAsiaTheme="minorHAnsi"/>
          <w:sz w:val="28"/>
          <w:szCs w:val="28"/>
          <w:lang w:val="uk-UA"/>
        </w:rPr>
      </w:pP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Гатовская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Д.А.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Лэпбук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как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средство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обучения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в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условиях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ФГОС / Д. А.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Гатовская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//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Проблемы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и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перспективы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развития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образования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: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материалы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VI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междунар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. науч.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к</w:t>
      </w:r>
      <w:r w:rsidR="006C20C6">
        <w:rPr>
          <w:rStyle w:val="2"/>
          <w:rFonts w:eastAsiaTheme="minorHAnsi"/>
          <w:sz w:val="28"/>
          <w:szCs w:val="28"/>
          <w:lang w:val="uk-UA"/>
        </w:rPr>
        <w:t>онф</w:t>
      </w:r>
      <w:proofErr w:type="spellEnd"/>
      <w:r w:rsidR="006C20C6">
        <w:rPr>
          <w:rStyle w:val="2"/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Пермь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: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Меркурий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>, 2015. – с. 162–164.</w:t>
      </w:r>
    </w:p>
    <w:p w:rsidR="00E06241" w:rsidRDefault="00604AD4" w:rsidP="009F4FF8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2"/>
          <w:rFonts w:eastAsiaTheme="minorHAnsi"/>
          <w:sz w:val="28"/>
          <w:szCs w:val="28"/>
          <w:lang w:val="uk-UA"/>
        </w:rPr>
      </w:pPr>
      <w:r w:rsidRPr="009F4FF8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="009F4FF8" w:rsidRPr="009F4FF8">
        <w:rPr>
          <w:rStyle w:val="2"/>
          <w:rFonts w:eastAsiaTheme="minorHAnsi"/>
          <w:sz w:val="28"/>
          <w:szCs w:val="28"/>
          <w:lang w:val="uk-UA"/>
        </w:rPr>
        <w:t>Крігер</w:t>
      </w:r>
      <w:proofErr w:type="spellEnd"/>
      <w:r w:rsidR="009F4FF8" w:rsidRPr="009F4FF8">
        <w:rPr>
          <w:rStyle w:val="2"/>
          <w:rFonts w:eastAsiaTheme="minorHAnsi"/>
          <w:sz w:val="28"/>
          <w:szCs w:val="28"/>
          <w:lang w:val="uk-UA"/>
        </w:rPr>
        <w:t xml:space="preserve"> О.А. </w:t>
      </w:r>
      <w:proofErr w:type="spellStart"/>
      <w:r w:rsidR="009F4FF8" w:rsidRPr="009F4FF8">
        <w:rPr>
          <w:rStyle w:val="2"/>
          <w:rFonts w:eastAsiaTheme="minorHAnsi"/>
          <w:sz w:val="28"/>
          <w:szCs w:val="28"/>
          <w:lang w:val="uk-UA"/>
        </w:rPr>
        <w:t>Лепбук</w:t>
      </w:r>
      <w:proofErr w:type="spellEnd"/>
      <w:r w:rsidR="009F4FF8" w:rsidRPr="009F4FF8">
        <w:rPr>
          <w:rStyle w:val="2"/>
          <w:rFonts w:eastAsiaTheme="minorHAnsi"/>
          <w:sz w:val="28"/>
          <w:szCs w:val="28"/>
          <w:lang w:val="uk-UA"/>
        </w:rPr>
        <w:t xml:space="preserve"> як засіб формування дослідницьких умінь в учнів 4 класів на уроках природознавства: кваліфікаційна робота студентки психолого-педагогічного факультету групи ПНА-м-13 / О. А. </w:t>
      </w:r>
      <w:proofErr w:type="spellStart"/>
      <w:r w:rsidR="009F4FF8" w:rsidRPr="009F4FF8">
        <w:rPr>
          <w:rStyle w:val="2"/>
          <w:rFonts w:eastAsiaTheme="minorHAnsi"/>
          <w:sz w:val="28"/>
          <w:szCs w:val="28"/>
          <w:lang w:val="uk-UA"/>
        </w:rPr>
        <w:t>Крігер</w:t>
      </w:r>
      <w:proofErr w:type="spellEnd"/>
      <w:r w:rsidR="009F4FF8" w:rsidRPr="009F4FF8">
        <w:rPr>
          <w:rStyle w:val="2"/>
          <w:rFonts w:eastAsiaTheme="minorHAnsi"/>
          <w:sz w:val="28"/>
          <w:szCs w:val="28"/>
          <w:lang w:val="uk-UA"/>
        </w:rPr>
        <w:t>; наук. керівник Л.П. Лисогор. – Кривий Ріг, 2018. – 70</w:t>
      </w:r>
      <w:r w:rsidR="009E1CE3">
        <w:rPr>
          <w:rStyle w:val="2"/>
          <w:rFonts w:eastAsiaTheme="minorHAnsi"/>
          <w:sz w:val="28"/>
          <w:szCs w:val="28"/>
          <w:lang w:val="uk-UA"/>
        </w:rPr>
        <w:t xml:space="preserve"> </w:t>
      </w:r>
      <w:bookmarkStart w:id="1" w:name="_GoBack"/>
      <w:bookmarkEnd w:id="1"/>
      <w:r w:rsidR="009F4FF8" w:rsidRPr="009F4FF8">
        <w:rPr>
          <w:rStyle w:val="2"/>
          <w:rFonts w:eastAsiaTheme="minorHAnsi"/>
          <w:sz w:val="28"/>
          <w:szCs w:val="28"/>
          <w:lang w:val="uk-UA"/>
        </w:rPr>
        <w:t>с</w:t>
      </w:r>
      <w:r w:rsidR="0061422E">
        <w:rPr>
          <w:rStyle w:val="2"/>
          <w:rFonts w:eastAsiaTheme="minorHAnsi"/>
          <w:sz w:val="28"/>
          <w:szCs w:val="28"/>
          <w:lang w:val="uk-UA"/>
        </w:rPr>
        <w:t>.</w:t>
      </w:r>
    </w:p>
    <w:p w:rsidR="004A4466" w:rsidRPr="009E1CE3" w:rsidRDefault="0061422E" w:rsidP="002C3E44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2"/>
          <w:rFonts w:eastAsiaTheme="minorHAnsi"/>
          <w:sz w:val="28"/>
          <w:szCs w:val="28"/>
          <w:lang w:val="uk-UA"/>
        </w:rPr>
      </w:pPr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Пляцок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А.О., Олійник В.В. Використання технології «</w:t>
      </w:r>
      <w:proofErr w:type="spellStart"/>
      <w:r w:rsidRPr="0061422E">
        <w:rPr>
          <w:rStyle w:val="2"/>
          <w:rFonts w:eastAsiaTheme="minorHAnsi"/>
          <w:sz w:val="28"/>
          <w:szCs w:val="28"/>
          <w:lang w:val="uk-UA"/>
        </w:rPr>
        <w:t>лепбук</w:t>
      </w:r>
      <w:proofErr w:type="spellEnd"/>
      <w:r w:rsidRPr="0061422E">
        <w:rPr>
          <w:rStyle w:val="2"/>
          <w:rFonts w:eastAsiaTheme="minorHAnsi"/>
          <w:sz w:val="28"/>
          <w:szCs w:val="28"/>
          <w:lang w:val="uk-UA"/>
        </w:rPr>
        <w:t xml:space="preserve"> в</w:t>
      </w:r>
      <w:r>
        <w:rPr>
          <w:rStyle w:val="2"/>
          <w:rFonts w:eastAsiaTheme="minorHAnsi"/>
          <w:sz w:val="28"/>
          <w:szCs w:val="28"/>
          <w:lang w:val="uk-UA"/>
        </w:rPr>
        <w:t xml:space="preserve"> </w:t>
      </w:r>
      <w:r w:rsidRPr="0061422E">
        <w:rPr>
          <w:rStyle w:val="2"/>
          <w:rFonts w:eastAsiaTheme="minorHAnsi"/>
          <w:sz w:val="28"/>
          <w:szCs w:val="28"/>
          <w:lang w:val="uk-UA"/>
        </w:rPr>
        <w:t>роботі з дошкільниками. Навчально-методичний посібник. – Вінниця: КУ</w:t>
      </w:r>
      <w:r>
        <w:rPr>
          <w:rStyle w:val="2"/>
          <w:rFonts w:eastAsiaTheme="minorHAnsi"/>
          <w:sz w:val="28"/>
          <w:szCs w:val="28"/>
          <w:lang w:val="uk-UA"/>
        </w:rPr>
        <w:t xml:space="preserve"> </w:t>
      </w:r>
      <w:r w:rsidR="00392EE3">
        <w:rPr>
          <w:rStyle w:val="2"/>
          <w:rFonts w:eastAsiaTheme="minorHAnsi"/>
          <w:sz w:val="28"/>
          <w:szCs w:val="28"/>
          <w:lang w:val="uk-UA"/>
        </w:rPr>
        <w:t>«ММК», 2017. 45</w:t>
      </w:r>
      <w:r w:rsidR="009E1CE3">
        <w:rPr>
          <w:rStyle w:val="2"/>
          <w:rFonts w:eastAsiaTheme="minorHAnsi"/>
          <w:sz w:val="28"/>
          <w:szCs w:val="28"/>
          <w:lang w:val="uk-UA"/>
        </w:rPr>
        <w:t xml:space="preserve"> </w:t>
      </w:r>
      <w:r w:rsidR="00392EE3">
        <w:rPr>
          <w:rStyle w:val="2"/>
          <w:rFonts w:eastAsiaTheme="minorHAnsi"/>
          <w:sz w:val="28"/>
          <w:szCs w:val="28"/>
          <w:lang w:val="uk-UA"/>
        </w:rPr>
        <w:t>с.</w:t>
      </w:r>
    </w:p>
    <w:sectPr w:rsidR="004A4466" w:rsidRPr="009E1CE3" w:rsidSect="009E1C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246"/>
    <w:multiLevelType w:val="hybridMultilevel"/>
    <w:tmpl w:val="2792643A"/>
    <w:lvl w:ilvl="0" w:tplc="F51256FA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B8156AF"/>
    <w:multiLevelType w:val="hybridMultilevel"/>
    <w:tmpl w:val="89260D84"/>
    <w:lvl w:ilvl="0" w:tplc="2156495A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3F15DC"/>
    <w:multiLevelType w:val="hybridMultilevel"/>
    <w:tmpl w:val="B14416D8"/>
    <w:lvl w:ilvl="0" w:tplc="4B4E5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4F66"/>
    <w:multiLevelType w:val="hybridMultilevel"/>
    <w:tmpl w:val="E4728CD2"/>
    <w:lvl w:ilvl="0" w:tplc="BDAE39EE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5D04"/>
    <w:multiLevelType w:val="hybridMultilevel"/>
    <w:tmpl w:val="6F8E0848"/>
    <w:lvl w:ilvl="0" w:tplc="8D6A8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7C79"/>
    <w:multiLevelType w:val="multilevel"/>
    <w:tmpl w:val="F11A05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87E49"/>
    <w:multiLevelType w:val="hybridMultilevel"/>
    <w:tmpl w:val="D76E53CA"/>
    <w:lvl w:ilvl="0" w:tplc="59EC285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E217E67"/>
    <w:multiLevelType w:val="hybridMultilevel"/>
    <w:tmpl w:val="05B2C88A"/>
    <w:lvl w:ilvl="0" w:tplc="3DF89C3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E2"/>
    <w:rsid w:val="001577ED"/>
    <w:rsid w:val="001857E4"/>
    <w:rsid w:val="002C3E44"/>
    <w:rsid w:val="002D3662"/>
    <w:rsid w:val="00342A77"/>
    <w:rsid w:val="00392EE3"/>
    <w:rsid w:val="003D0217"/>
    <w:rsid w:val="00435EF2"/>
    <w:rsid w:val="00460776"/>
    <w:rsid w:val="004723BD"/>
    <w:rsid w:val="00481F42"/>
    <w:rsid w:val="004A4466"/>
    <w:rsid w:val="0053728F"/>
    <w:rsid w:val="00564787"/>
    <w:rsid w:val="005D77C6"/>
    <w:rsid w:val="00604AD4"/>
    <w:rsid w:val="0061422E"/>
    <w:rsid w:val="006408F0"/>
    <w:rsid w:val="00650FD0"/>
    <w:rsid w:val="00673867"/>
    <w:rsid w:val="006A4EEA"/>
    <w:rsid w:val="006C20C6"/>
    <w:rsid w:val="006C2E79"/>
    <w:rsid w:val="006C3193"/>
    <w:rsid w:val="006C3E64"/>
    <w:rsid w:val="006D232F"/>
    <w:rsid w:val="006D61DF"/>
    <w:rsid w:val="00883993"/>
    <w:rsid w:val="008850D5"/>
    <w:rsid w:val="008F4B60"/>
    <w:rsid w:val="009275D5"/>
    <w:rsid w:val="00974D49"/>
    <w:rsid w:val="009952CD"/>
    <w:rsid w:val="009B421A"/>
    <w:rsid w:val="009E1CE3"/>
    <w:rsid w:val="009F4FF8"/>
    <w:rsid w:val="00B26AE2"/>
    <w:rsid w:val="00BE7B5F"/>
    <w:rsid w:val="00C406A9"/>
    <w:rsid w:val="00CC30E2"/>
    <w:rsid w:val="00D33046"/>
    <w:rsid w:val="00DD0A6A"/>
    <w:rsid w:val="00DD4710"/>
    <w:rsid w:val="00DF304E"/>
    <w:rsid w:val="00E06241"/>
    <w:rsid w:val="00E44F89"/>
    <w:rsid w:val="00E55047"/>
    <w:rsid w:val="00E8624F"/>
    <w:rsid w:val="00F07EF7"/>
    <w:rsid w:val="00FB38EB"/>
    <w:rsid w:val="00FB4A67"/>
    <w:rsid w:val="00FB628D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2C6A"/>
  <w15:docId w15:val="{397A0FC6-F3D1-476D-A0A1-EBAE5684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D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D61DF"/>
    <w:rPr>
      <w:color w:val="0066CC"/>
      <w:u w:val="single"/>
    </w:rPr>
  </w:style>
  <w:style w:type="character" w:customStyle="1" w:styleId="2">
    <w:name w:val="Заголовок №2"/>
    <w:basedOn w:val="a0"/>
    <w:rsid w:val="006D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173D-3C79-49C1-A074-237B0FFE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2020-11-23T16:54:00Z</dcterms:created>
  <dcterms:modified xsi:type="dcterms:W3CDTF">2020-12-18T20:24:00Z</dcterms:modified>
</cp:coreProperties>
</file>