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AE879" w14:textId="77777777" w:rsidR="007F5D48" w:rsidRDefault="007F5D48" w:rsidP="007F5D48">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w:t>
      </w:r>
      <w:r w:rsidRPr="007F5D48">
        <w:rPr>
          <w:rFonts w:ascii="Times New Roman" w:hAnsi="Times New Roman" w:cs="Times New Roman"/>
          <w:b/>
          <w:bCs/>
          <w:sz w:val="28"/>
          <w:szCs w:val="28"/>
          <w:lang w:val="uk-UA"/>
        </w:rPr>
        <w:t>собливості навчально-пізнавальної діяльності учнів на уроках</w:t>
      </w:r>
    </w:p>
    <w:p w14:paraId="2544141B" w14:textId="532234A8" w:rsidR="00A60376" w:rsidRDefault="007F5D48" w:rsidP="007F5D48">
      <w:pPr>
        <w:spacing w:after="0" w:line="240" w:lineRule="auto"/>
        <w:jc w:val="center"/>
        <w:rPr>
          <w:rFonts w:ascii="Times New Roman" w:hAnsi="Times New Roman" w:cs="Times New Roman"/>
          <w:b/>
          <w:bCs/>
          <w:sz w:val="28"/>
          <w:szCs w:val="28"/>
          <w:lang w:val="uk-UA"/>
        </w:rPr>
      </w:pPr>
      <w:bookmarkStart w:id="0" w:name="_GoBack"/>
      <w:bookmarkEnd w:id="0"/>
      <w:r w:rsidRPr="007F5D48">
        <w:rPr>
          <w:rFonts w:ascii="Times New Roman" w:hAnsi="Times New Roman" w:cs="Times New Roman"/>
          <w:b/>
          <w:bCs/>
          <w:sz w:val="28"/>
          <w:szCs w:val="28"/>
          <w:lang w:val="uk-UA"/>
        </w:rPr>
        <w:t>у початковій школі</w:t>
      </w:r>
    </w:p>
    <w:p w14:paraId="6AF3AC90" w14:textId="77777777" w:rsidR="007F5D48" w:rsidRPr="007F5D48" w:rsidRDefault="007F5D48" w:rsidP="007F5D48">
      <w:pPr>
        <w:spacing w:after="0" w:line="240" w:lineRule="auto"/>
        <w:ind w:firstLine="709"/>
        <w:jc w:val="center"/>
        <w:rPr>
          <w:rFonts w:ascii="Times New Roman" w:hAnsi="Times New Roman" w:cs="Times New Roman"/>
          <w:b/>
          <w:bCs/>
          <w:sz w:val="28"/>
          <w:szCs w:val="28"/>
          <w:lang w:val="uk-UA"/>
        </w:rPr>
      </w:pPr>
    </w:p>
    <w:p w14:paraId="35F44723" w14:textId="7EE23B2E" w:rsidR="005B0297" w:rsidRPr="007F5D48" w:rsidRDefault="005B0297" w:rsidP="007F5D48">
      <w:pPr>
        <w:spacing w:after="0" w:line="240" w:lineRule="auto"/>
        <w:ind w:firstLine="709"/>
        <w:jc w:val="right"/>
        <w:rPr>
          <w:rFonts w:ascii="Times New Roman" w:hAnsi="Times New Roman" w:cs="Times New Roman"/>
          <w:color w:val="222222"/>
          <w:sz w:val="28"/>
          <w:szCs w:val="28"/>
          <w:shd w:val="clear" w:color="auto" w:fill="FFFFFF"/>
          <w:lang w:val="uk-UA"/>
        </w:rPr>
      </w:pPr>
      <w:r w:rsidRPr="007F5D48">
        <w:rPr>
          <w:rFonts w:ascii="Times New Roman" w:hAnsi="Times New Roman" w:cs="Times New Roman"/>
          <w:b/>
          <w:bCs/>
          <w:color w:val="222222"/>
          <w:sz w:val="28"/>
          <w:szCs w:val="28"/>
          <w:shd w:val="clear" w:color="auto" w:fill="FFFFFF"/>
          <w:lang w:val="uk-UA"/>
        </w:rPr>
        <w:t>Говоруха Людмила Петрівна,</w:t>
      </w:r>
    </w:p>
    <w:p w14:paraId="56D61D6F" w14:textId="673FC2B5" w:rsidR="005B0297" w:rsidRPr="007F5D48" w:rsidRDefault="005B0297" w:rsidP="007F5D48">
      <w:pPr>
        <w:spacing w:after="0" w:line="240" w:lineRule="auto"/>
        <w:ind w:firstLine="709"/>
        <w:jc w:val="right"/>
        <w:rPr>
          <w:rFonts w:ascii="Times New Roman" w:hAnsi="Times New Roman" w:cs="Times New Roman"/>
          <w:color w:val="222222"/>
          <w:sz w:val="28"/>
          <w:szCs w:val="28"/>
          <w:shd w:val="clear" w:color="auto" w:fill="FFFFFF"/>
          <w:lang w:val="uk-UA"/>
        </w:rPr>
      </w:pPr>
      <w:r w:rsidRPr="007F5D48">
        <w:rPr>
          <w:rFonts w:ascii="Times New Roman" w:hAnsi="Times New Roman" w:cs="Times New Roman"/>
          <w:color w:val="222222"/>
          <w:sz w:val="28"/>
          <w:szCs w:val="28"/>
          <w:shd w:val="clear" w:color="auto" w:fill="FFFFFF"/>
          <w:lang w:val="uk-UA"/>
        </w:rPr>
        <w:t>вчителька початкових класів Гімназії № 179 м</w:t>
      </w:r>
      <w:r w:rsidR="007F5D48">
        <w:rPr>
          <w:rFonts w:ascii="Times New Roman" w:hAnsi="Times New Roman" w:cs="Times New Roman"/>
          <w:color w:val="222222"/>
          <w:sz w:val="28"/>
          <w:szCs w:val="28"/>
          <w:shd w:val="clear" w:color="auto" w:fill="FFFFFF"/>
          <w:lang w:val="uk-UA"/>
        </w:rPr>
        <w:t>іста</w:t>
      </w:r>
      <w:r w:rsidRPr="007F5D48">
        <w:rPr>
          <w:rFonts w:ascii="Times New Roman" w:hAnsi="Times New Roman" w:cs="Times New Roman"/>
          <w:color w:val="222222"/>
          <w:sz w:val="28"/>
          <w:szCs w:val="28"/>
          <w:shd w:val="clear" w:color="auto" w:fill="FFFFFF"/>
          <w:lang w:val="uk-UA"/>
        </w:rPr>
        <w:t xml:space="preserve"> Києва,</w:t>
      </w:r>
    </w:p>
    <w:p w14:paraId="5B4E0B89" w14:textId="68ACB381" w:rsidR="005B0297" w:rsidRPr="007F5D48" w:rsidRDefault="005B0297" w:rsidP="007F5D48">
      <w:pPr>
        <w:spacing w:after="0" w:line="240" w:lineRule="auto"/>
        <w:ind w:firstLine="709"/>
        <w:jc w:val="right"/>
        <w:rPr>
          <w:rFonts w:ascii="Times New Roman" w:hAnsi="Times New Roman" w:cs="Times New Roman"/>
          <w:b/>
          <w:bCs/>
          <w:sz w:val="28"/>
          <w:szCs w:val="28"/>
          <w:lang w:val="uk-UA"/>
        </w:rPr>
      </w:pPr>
      <w:r w:rsidRPr="007F5D48">
        <w:rPr>
          <w:rFonts w:ascii="Times New Roman" w:hAnsi="Times New Roman" w:cs="Times New Roman"/>
          <w:color w:val="222222"/>
          <w:sz w:val="28"/>
          <w:szCs w:val="28"/>
          <w:shd w:val="clear" w:color="auto" w:fill="FFFFFF"/>
          <w:lang w:val="uk-UA"/>
        </w:rPr>
        <w:t>старша вчителька</w:t>
      </w:r>
    </w:p>
    <w:p w14:paraId="4760FBFC" w14:textId="77777777" w:rsidR="007F5D48" w:rsidRDefault="007F5D48" w:rsidP="007F5D48">
      <w:pPr>
        <w:spacing w:after="0" w:line="240" w:lineRule="auto"/>
        <w:ind w:firstLine="709"/>
        <w:jc w:val="both"/>
        <w:rPr>
          <w:rFonts w:ascii="Times New Roman" w:hAnsi="Times New Roman" w:cs="Times New Roman"/>
          <w:b/>
          <w:bCs/>
          <w:iCs/>
          <w:sz w:val="28"/>
          <w:szCs w:val="28"/>
          <w:lang w:val="uk-UA"/>
        </w:rPr>
      </w:pPr>
    </w:p>
    <w:p w14:paraId="004A7D8D" w14:textId="62C56A63" w:rsidR="007F5D48" w:rsidRPr="007F5D48" w:rsidRDefault="007F5D48" w:rsidP="007F5D48">
      <w:pPr>
        <w:spacing w:after="0" w:line="240" w:lineRule="auto"/>
        <w:ind w:firstLine="709"/>
        <w:jc w:val="both"/>
        <w:rPr>
          <w:rFonts w:ascii="Times New Roman" w:hAnsi="Times New Roman" w:cs="Times New Roman"/>
          <w:iCs/>
          <w:sz w:val="28"/>
          <w:szCs w:val="28"/>
          <w:lang w:val="uk-UA"/>
        </w:rPr>
      </w:pPr>
      <w:r w:rsidRPr="007F5D48">
        <w:rPr>
          <w:rFonts w:ascii="Times New Roman" w:hAnsi="Times New Roman" w:cs="Times New Roman"/>
          <w:b/>
          <w:bCs/>
          <w:iCs/>
          <w:sz w:val="28"/>
          <w:szCs w:val="28"/>
          <w:lang w:val="uk-UA"/>
        </w:rPr>
        <w:t xml:space="preserve">Анотація. </w:t>
      </w:r>
      <w:r>
        <w:rPr>
          <w:rFonts w:ascii="Times New Roman" w:hAnsi="Times New Roman" w:cs="Times New Roman"/>
          <w:iCs/>
          <w:sz w:val="28"/>
          <w:szCs w:val="28"/>
          <w:lang w:val="uk-UA"/>
        </w:rPr>
        <w:t>П</w:t>
      </w:r>
      <w:r w:rsidRPr="007F5D48">
        <w:rPr>
          <w:rFonts w:ascii="Times New Roman" w:hAnsi="Times New Roman" w:cs="Times New Roman"/>
          <w:iCs/>
          <w:sz w:val="28"/>
          <w:szCs w:val="28"/>
          <w:lang w:val="uk-UA"/>
        </w:rPr>
        <w:t>редставлено досвід щодо особливостей активізації навчально-пізнавальної діяльності молодших школярів на уроках. Розкрито умови, які сприяють успішному розв’язанню одного з основних завдань навчання в сучасній школі – навчити учнів самостійно набувати знання, розвивати їх пізнавальний інтерес.</w:t>
      </w:r>
    </w:p>
    <w:p w14:paraId="44BF329C" w14:textId="4A8F3EEA" w:rsidR="007F5D48" w:rsidRPr="007F5D48" w:rsidRDefault="007F5D48" w:rsidP="007F5D48">
      <w:pPr>
        <w:spacing w:after="0" w:line="240" w:lineRule="auto"/>
        <w:ind w:firstLine="709"/>
        <w:jc w:val="both"/>
        <w:rPr>
          <w:rFonts w:ascii="Times New Roman" w:hAnsi="Times New Roman" w:cs="Times New Roman"/>
          <w:iCs/>
          <w:sz w:val="28"/>
          <w:szCs w:val="28"/>
          <w:lang w:val="uk-UA"/>
        </w:rPr>
      </w:pPr>
      <w:r w:rsidRPr="007F5D48">
        <w:rPr>
          <w:rFonts w:ascii="Times New Roman" w:hAnsi="Times New Roman" w:cs="Times New Roman"/>
          <w:b/>
          <w:bCs/>
          <w:iCs/>
          <w:sz w:val="28"/>
          <w:szCs w:val="28"/>
          <w:lang w:val="uk-UA"/>
        </w:rPr>
        <w:t>Ключові слова:</w:t>
      </w:r>
      <w:r w:rsidRPr="007F5D48">
        <w:rPr>
          <w:rFonts w:ascii="Times New Roman" w:hAnsi="Times New Roman" w:cs="Times New Roman"/>
          <w:iCs/>
          <w:sz w:val="28"/>
          <w:szCs w:val="28"/>
          <w:lang w:val="uk-UA"/>
        </w:rPr>
        <w:t xml:space="preserve"> </w:t>
      </w:r>
      <w:r w:rsidRPr="007F5D48">
        <w:rPr>
          <w:rFonts w:ascii="Times New Roman" w:hAnsi="Times New Roman" w:cs="Times New Roman"/>
          <w:iCs/>
          <w:color w:val="000000"/>
          <w:sz w:val="28"/>
          <w:szCs w:val="28"/>
          <w:lang w:val="uk-UA"/>
        </w:rPr>
        <w:t>пізнавальний інтерес; навчально-пізнавальна діяльність; урок; учні початкової школи; методи; знання; інтерактивні технології.</w:t>
      </w:r>
    </w:p>
    <w:p w14:paraId="6B0DBB73" w14:textId="08DD1F4B" w:rsidR="00B2497F" w:rsidRPr="007F5D48" w:rsidRDefault="00B2497F" w:rsidP="007F5D48">
      <w:pPr>
        <w:spacing w:after="0" w:line="240" w:lineRule="auto"/>
        <w:ind w:firstLine="709"/>
        <w:jc w:val="both"/>
        <w:rPr>
          <w:rFonts w:ascii="Times New Roman" w:hAnsi="Times New Roman" w:cs="Times New Roman"/>
          <w:sz w:val="28"/>
          <w:szCs w:val="28"/>
          <w:lang w:val="uk-UA"/>
        </w:rPr>
      </w:pPr>
    </w:p>
    <w:p w14:paraId="79E76165" w14:textId="746D86DF" w:rsidR="00B2497F" w:rsidRPr="007F5D48" w:rsidRDefault="00B2497F" w:rsidP="007F5D48">
      <w:pPr>
        <w:spacing w:after="0" w:line="240" w:lineRule="auto"/>
        <w:ind w:firstLine="709"/>
        <w:jc w:val="both"/>
        <w:rPr>
          <w:rFonts w:ascii="Times New Roman" w:hAnsi="Times New Roman" w:cs="Times New Roman"/>
          <w:color w:val="000000"/>
          <w:sz w:val="28"/>
          <w:szCs w:val="28"/>
          <w:shd w:val="clear" w:color="auto" w:fill="FFFFFF"/>
          <w:lang w:val="uk-UA"/>
        </w:rPr>
      </w:pPr>
      <w:r w:rsidRPr="007F5D48">
        <w:rPr>
          <w:rFonts w:ascii="Times New Roman" w:hAnsi="Times New Roman" w:cs="Times New Roman"/>
          <w:color w:val="000000"/>
          <w:sz w:val="28"/>
          <w:szCs w:val="28"/>
          <w:shd w:val="clear" w:color="auto" w:fill="FFFFFF"/>
          <w:lang w:val="uk-UA"/>
        </w:rPr>
        <w:t xml:space="preserve">Сучасна початкова школа покликана виявляти і розвивати здібності учнів, формувати уміння і бажання вчитися. А реалізувати ці завдання можна на основі формування </w:t>
      </w:r>
      <w:r w:rsidR="00AA7A19" w:rsidRPr="007F5D48">
        <w:rPr>
          <w:rFonts w:ascii="Times New Roman" w:hAnsi="Times New Roman" w:cs="Times New Roman"/>
          <w:color w:val="000000"/>
          <w:sz w:val="28"/>
          <w:szCs w:val="28"/>
          <w:shd w:val="clear" w:color="auto" w:fill="FFFFFF"/>
          <w:lang w:val="uk-UA"/>
        </w:rPr>
        <w:t>навчально-</w:t>
      </w:r>
      <w:r w:rsidRPr="007F5D48">
        <w:rPr>
          <w:rFonts w:ascii="Times New Roman" w:hAnsi="Times New Roman" w:cs="Times New Roman"/>
          <w:color w:val="000000"/>
          <w:sz w:val="28"/>
          <w:szCs w:val="28"/>
          <w:shd w:val="clear" w:color="auto" w:fill="FFFFFF"/>
          <w:lang w:val="uk-UA"/>
        </w:rPr>
        <w:t>пізнавальної діяльності молодших школярів. Активність молодшого школяра виражається через різні види діяльності.</w:t>
      </w:r>
      <w:r w:rsidR="00AA7A19" w:rsidRPr="007F5D48">
        <w:rPr>
          <w:rFonts w:ascii="Times New Roman" w:hAnsi="Times New Roman" w:cs="Times New Roman"/>
          <w:color w:val="000000"/>
          <w:sz w:val="28"/>
          <w:szCs w:val="28"/>
          <w:shd w:val="clear" w:color="auto" w:fill="FFFFFF"/>
          <w:lang w:val="uk-UA"/>
        </w:rPr>
        <w:t xml:space="preserve"> </w:t>
      </w:r>
      <w:r w:rsidRPr="007F5D48">
        <w:rPr>
          <w:rFonts w:ascii="Times New Roman" w:hAnsi="Times New Roman" w:cs="Times New Roman"/>
          <w:color w:val="000000"/>
          <w:sz w:val="28"/>
          <w:szCs w:val="28"/>
          <w:shd w:val="clear" w:color="auto" w:fill="FFFFFF"/>
          <w:lang w:val="uk-UA"/>
        </w:rPr>
        <w:t>Особливого значення набуває навчальн</w:t>
      </w:r>
      <w:r w:rsidR="00AA7A19" w:rsidRPr="007F5D48">
        <w:rPr>
          <w:rFonts w:ascii="Times New Roman" w:hAnsi="Times New Roman" w:cs="Times New Roman"/>
          <w:color w:val="000000"/>
          <w:sz w:val="28"/>
          <w:szCs w:val="28"/>
          <w:shd w:val="clear" w:color="auto" w:fill="FFFFFF"/>
          <w:lang w:val="uk-UA"/>
        </w:rPr>
        <w:t>о-</w:t>
      </w:r>
      <w:r w:rsidRPr="007F5D48">
        <w:rPr>
          <w:rFonts w:ascii="Times New Roman" w:hAnsi="Times New Roman" w:cs="Times New Roman"/>
          <w:color w:val="000000"/>
          <w:sz w:val="28"/>
          <w:szCs w:val="28"/>
          <w:shd w:val="clear" w:color="auto" w:fill="FFFFFF"/>
          <w:lang w:val="uk-UA"/>
        </w:rPr>
        <w:t>пізнавальна діяльність.</w:t>
      </w:r>
    </w:p>
    <w:p w14:paraId="1D0A413D" w14:textId="58B57229" w:rsidR="00B2497F" w:rsidRPr="007F5D48" w:rsidRDefault="00B2497F" w:rsidP="007F5D48">
      <w:pPr>
        <w:pStyle w:val="a3"/>
        <w:shd w:val="clear" w:color="auto" w:fill="FFFFFF"/>
        <w:spacing w:before="0" w:beforeAutospacing="0" w:after="0" w:afterAutospacing="0"/>
        <w:ind w:firstLine="709"/>
        <w:jc w:val="both"/>
        <w:rPr>
          <w:color w:val="333333"/>
          <w:sz w:val="28"/>
          <w:szCs w:val="28"/>
          <w:lang w:val="uk-UA"/>
        </w:rPr>
      </w:pPr>
      <w:r w:rsidRPr="007F5D48">
        <w:rPr>
          <w:sz w:val="28"/>
          <w:szCs w:val="28"/>
          <w:lang w:val="uk-UA"/>
        </w:rPr>
        <w:t xml:space="preserve">Формування пізнавального інтересу </w:t>
      </w:r>
      <w:r w:rsidR="007F5D48">
        <w:rPr>
          <w:sz w:val="28"/>
          <w:szCs w:val="28"/>
          <w:lang w:val="uk-UA"/>
        </w:rPr>
        <w:t xml:space="preserve">– </w:t>
      </w:r>
      <w:r w:rsidRPr="007F5D48">
        <w:rPr>
          <w:sz w:val="28"/>
          <w:szCs w:val="28"/>
          <w:lang w:val="uk-UA"/>
        </w:rPr>
        <w:t xml:space="preserve">необхідна умова шкільного навчання. Не випадково, інтерес образно порівнюють з каталізатором, який полегшує і прискорює розумові реакції, з ферментом, що дає змогу учням асимілювати основами наук. З перших днів дитини у школі треба вірити в розум дитини, її можливості, в її право здобувати знання з радістю. Розвиток психологічних чинників навчальної успішності, внутрішні функціональні зміни в структурі пізнавальної сфери учня, динаміка інформаційної ваги психічних функцій навчальної успішності молодших школярів залежать від ефективності розвитку їх пізнавальних інтересів. Стійкий пізнавальний інтерес - ознака готовності дитини до навчання в школі. Він є основою всієї </w:t>
      </w:r>
      <w:r w:rsidR="00AA7A19" w:rsidRPr="007F5D48">
        <w:rPr>
          <w:sz w:val="28"/>
          <w:szCs w:val="28"/>
          <w:lang w:val="uk-UA"/>
        </w:rPr>
        <w:t>освітнь</w:t>
      </w:r>
      <w:r w:rsidRPr="007F5D48">
        <w:rPr>
          <w:sz w:val="28"/>
          <w:szCs w:val="28"/>
          <w:lang w:val="uk-UA"/>
        </w:rPr>
        <w:t>ої роботи з дітьми в період їх підготовки до школи. Знання сприяють виникненню, розширенню і поглибленню зацікавленості до дійсності. Важливо збуджувати пізнавальну активність учня, що виявляється у запитаннях, діях. Маючи сформовані пізнавальні інтереси, дитина успішно навчатиметься, в неї з'явиться зацікавленість до навчальної діяльності. Пізнавальна активність учня початкових класів виявляється в навчальній діяльності. Молодший школяр застосовує набуті в дошкільному дитинстві знання й активно діє, робить відповідні висновки, здатний виконувати складні розумові операції</w:t>
      </w:r>
      <w:r w:rsidR="00D46A9D" w:rsidRPr="007F5D48">
        <w:rPr>
          <w:sz w:val="28"/>
          <w:szCs w:val="28"/>
          <w:lang w:val="uk-UA"/>
        </w:rPr>
        <w:t xml:space="preserve"> </w:t>
      </w:r>
      <w:r w:rsidR="00D46A9D" w:rsidRPr="007F5D48">
        <w:rPr>
          <w:color w:val="333333"/>
          <w:sz w:val="28"/>
          <w:szCs w:val="28"/>
          <w:lang w:val="uk-UA"/>
        </w:rPr>
        <w:t>[3].</w:t>
      </w:r>
    </w:p>
    <w:p w14:paraId="0D72E99D" w14:textId="31FC44D5" w:rsidR="00B2497F" w:rsidRPr="007F5D48" w:rsidRDefault="00B2497F" w:rsidP="007F5D48">
      <w:pPr>
        <w:spacing w:after="0" w:line="240" w:lineRule="auto"/>
        <w:ind w:firstLine="709"/>
        <w:jc w:val="both"/>
        <w:rPr>
          <w:rFonts w:ascii="Times New Roman" w:hAnsi="Times New Roman" w:cs="Times New Roman"/>
          <w:sz w:val="28"/>
          <w:szCs w:val="28"/>
          <w:lang w:val="uk-UA"/>
        </w:rPr>
      </w:pPr>
      <w:r w:rsidRPr="007F5D48">
        <w:rPr>
          <w:rFonts w:ascii="Times New Roman" w:hAnsi="Times New Roman" w:cs="Times New Roman"/>
          <w:sz w:val="28"/>
          <w:szCs w:val="28"/>
          <w:lang w:val="uk-UA"/>
        </w:rPr>
        <w:t xml:space="preserve">Найголовнішим завданням педагога на кожному уроці </w:t>
      </w:r>
      <w:r w:rsidR="00AA7A19" w:rsidRPr="007F5D48">
        <w:rPr>
          <w:rFonts w:ascii="Times New Roman" w:hAnsi="Times New Roman" w:cs="Times New Roman"/>
          <w:sz w:val="28"/>
          <w:szCs w:val="28"/>
          <w:lang w:val="uk-UA"/>
        </w:rPr>
        <w:t>-</w:t>
      </w:r>
      <w:r w:rsidRPr="007F5D48">
        <w:rPr>
          <w:rFonts w:ascii="Times New Roman" w:hAnsi="Times New Roman" w:cs="Times New Roman"/>
          <w:sz w:val="28"/>
          <w:szCs w:val="28"/>
          <w:lang w:val="uk-UA"/>
        </w:rPr>
        <w:t xml:space="preserve"> активізація пізнавальної діяльності. Тому щоразу, обдумуючи урок, учитель має спочатку розв'язати принципове завдання, як найдоцільніше організувати передачу нового матеріалу - повідомлення, евристична бесіда, відкриття, роздум, розв'язання проблеми, самостійна робота тощо. Необхідно перетворити кожний урок на урок спілкування, мислення, де істина постає як суперечка про істину, як діалог.</w:t>
      </w:r>
    </w:p>
    <w:p w14:paraId="0B6AE979" w14:textId="552F96B6" w:rsidR="00B2497F" w:rsidRPr="007F5D48" w:rsidRDefault="00B2497F" w:rsidP="007F5D48">
      <w:pPr>
        <w:spacing w:after="0" w:line="240" w:lineRule="auto"/>
        <w:ind w:firstLine="709"/>
        <w:jc w:val="both"/>
        <w:rPr>
          <w:rFonts w:ascii="Times New Roman" w:hAnsi="Times New Roman" w:cs="Times New Roman"/>
          <w:sz w:val="28"/>
          <w:szCs w:val="28"/>
          <w:lang w:val="uk-UA"/>
        </w:rPr>
      </w:pPr>
      <w:r w:rsidRPr="007F5D48">
        <w:rPr>
          <w:rFonts w:ascii="Times New Roman" w:hAnsi="Times New Roman" w:cs="Times New Roman"/>
          <w:sz w:val="28"/>
          <w:szCs w:val="28"/>
          <w:lang w:val="uk-UA"/>
        </w:rPr>
        <w:lastRenderedPageBreak/>
        <w:t xml:space="preserve">З метою активізації </w:t>
      </w:r>
      <w:r w:rsidR="00AA7A19" w:rsidRPr="007F5D48">
        <w:rPr>
          <w:rFonts w:ascii="Times New Roman" w:hAnsi="Times New Roman" w:cs="Times New Roman"/>
          <w:sz w:val="28"/>
          <w:szCs w:val="28"/>
          <w:lang w:val="uk-UA"/>
        </w:rPr>
        <w:t>навчально-</w:t>
      </w:r>
      <w:r w:rsidRPr="007F5D48">
        <w:rPr>
          <w:rFonts w:ascii="Times New Roman" w:hAnsi="Times New Roman" w:cs="Times New Roman"/>
          <w:sz w:val="28"/>
          <w:szCs w:val="28"/>
          <w:lang w:val="uk-UA"/>
        </w:rPr>
        <w:t>пізнавальної діяльності</w:t>
      </w:r>
      <w:r w:rsidR="00AA7A19" w:rsidRPr="007F5D48">
        <w:rPr>
          <w:rFonts w:ascii="Times New Roman" w:hAnsi="Times New Roman" w:cs="Times New Roman"/>
          <w:sz w:val="28"/>
          <w:szCs w:val="28"/>
          <w:lang w:val="uk-UA"/>
        </w:rPr>
        <w:t xml:space="preserve"> важливо</w:t>
      </w:r>
      <w:r w:rsidRPr="007F5D48">
        <w:rPr>
          <w:rFonts w:ascii="Times New Roman" w:hAnsi="Times New Roman" w:cs="Times New Roman"/>
          <w:sz w:val="28"/>
          <w:szCs w:val="28"/>
          <w:lang w:val="uk-UA"/>
        </w:rPr>
        <w:t xml:space="preserve"> на кожному уроці застосову</w:t>
      </w:r>
      <w:r w:rsidR="00AA7A19" w:rsidRPr="007F5D48">
        <w:rPr>
          <w:rFonts w:ascii="Times New Roman" w:hAnsi="Times New Roman" w:cs="Times New Roman"/>
          <w:sz w:val="28"/>
          <w:szCs w:val="28"/>
          <w:lang w:val="uk-UA"/>
        </w:rPr>
        <w:t>вати</w:t>
      </w:r>
      <w:r w:rsidRPr="007F5D48">
        <w:rPr>
          <w:rFonts w:ascii="Times New Roman" w:hAnsi="Times New Roman" w:cs="Times New Roman"/>
          <w:sz w:val="28"/>
          <w:szCs w:val="28"/>
          <w:lang w:val="uk-UA"/>
        </w:rPr>
        <w:t xml:space="preserve"> елементи інтерактивних технологій, творчі проблемні завдання, що забезпечують розвиток тих здібностей і якостей, які перебувають у стадії формування.</w:t>
      </w:r>
    </w:p>
    <w:p w14:paraId="3F11DDD4" w14:textId="760E08DD" w:rsidR="00AA7A19" w:rsidRPr="007F5D48" w:rsidRDefault="00B2497F" w:rsidP="007F5D48">
      <w:pPr>
        <w:pStyle w:val="a3"/>
        <w:shd w:val="clear" w:color="auto" w:fill="FFFFFF"/>
        <w:spacing w:before="0" w:beforeAutospacing="0" w:after="0" w:afterAutospacing="0"/>
        <w:ind w:firstLine="709"/>
        <w:jc w:val="both"/>
        <w:rPr>
          <w:color w:val="000000"/>
          <w:sz w:val="28"/>
          <w:szCs w:val="28"/>
          <w:lang w:val="uk-UA"/>
        </w:rPr>
      </w:pPr>
      <w:r w:rsidRPr="007F5D48">
        <w:rPr>
          <w:color w:val="000000"/>
          <w:sz w:val="28"/>
          <w:szCs w:val="28"/>
          <w:lang w:val="uk-UA"/>
        </w:rPr>
        <w:t xml:space="preserve">Пізнавальний інтерес </w:t>
      </w:r>
      <w:r w:rsidR="007F5D48">
        <w:rPr>
          <w:color w:val="000000"/>
          <w:sz w:val="28"/>
          <w:szCs w:val="28"/>
          <w:lang w:val="uk-UA"/>
        </w:rPr>
        <w:t>–</w:t>
      </w:r>
      <w:r w:rsidRPr="007F5D48">
        <w:rPr>
          <w:color w:val="000000"/>
          <w:sz w:val="28"/>
          <w:szCs w:val="28"/>
          <w:lang w:val="uk-UA"/>
        </w:rPr>
        <w:t xml:space="preserve"> це міцний засіб навчання. Класична педагогіка минулого стверджувала «Смертельний гріх учителя - бути нудним». Тому потрібно надавати перевагу тим методам, що передбачають залучення учнів до активного здобування знань. Дослід чи проблемне навчання не можна протиставляти інформаційним методам або репродуктивному засвоєнню знань. Тільки вміле їх поєднання дає можливість підвищити ефективність навчання.</w:t>
      </w:r>
    </w:p>
    <w:p w14:paraId="543128F0" w14:textId="5428DF78" w:rsidR="00B2497F" w:rsidRPr="007F5D48" w:rsidRDefault="00B2497F" w:rsidP="007F5D48">
      <w:pPr>
        <w:pStyle w:val="a3"/>
        <w:shd w:val="clear" w:color="auto" w:fill="FFFFFF"/>
        <w:spacing w:before="0" w:beforeAutospacing="0" w:after="0" w:afterAutospacing="0"/>
        <w:ind w:firstLine="709"/>
        <w:jc w:val="both"/>
        <w:rPr>
          <w:color w:val="000000"/>
          <w:sz w:val="28"/>
          <w:szCs w:val="28"/>
          <w:lang w:val="uk-UA"/>
        </w:rPr>
      </w:pPr>
      <w:r w:rsidRPr="007F5D48">
        <w:rPr>
          <w:color w:val="000000"/>
          <w:sz w:val="28"/>
          <w:szCs w:val="28"/>
          <w:lang w:val="uk-UA"/>
        </w:rPr>
        <w:t>Актуальним сьогодні є впровадження у навчальний процес таких засобів активізації, як системи пізнавальних і творчих завдань, застосування різних прийомів співробітництва і навчального діалогу, групової та індивідуальної роботи, що сприяє зміцненню інтересів дітей.</w:t>
      </w:r>
    </w:p>
    <w:p w14:paraId="785D660D" w14:textId="1B7978B4" w:rsidR="00B2497F" w:rsidRPr="007F5D48" w:rsidRDefault="00AA7A19" w:rsidP="007F5D48">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7F5D48">
        <w:rPr>
          <w:rFonts w:ascii="Times New Roman" w:eastAsia="Times New Roman" w:hAnsi="Times New Roman" w:cs="Times New Roman"/>
          <w:color w:val="000000"/>
          <w:sz w:val="28"/>
          <w:szCs w:val="28"/>
          <w:lang w:val="uk-UA"/>
        </w:rPr>
        <w:t>Під час уроку слід</w:t>
      </w:r>
      <w:r w:rsidR="00B2497F" w:rsidRPr="007F5D48">
        <w:rPr>
          <w:rFonts w:ascii="Times New Roman" w:eastAsia="Times New Roman" w:hAnsi="Times New Roman" w:cs="Times New Roman"/>
          <w:color w:val="000000"/>
          <w:sz w:val="28"/>
          <w:szCs w:val="28"/>
          <w:lang w:val="uk-UA"/>
        </w:rPr>
        <w:t xml:space="preserve"> дотримуватись принципів диференціації та індивідуалізації навчання. </w:t>
      </w:r>
      <w:r w:rsidR="00025B12" w:rsidRPr="007F5D48">
        <w:rPr>
          <w:rFonts w:ascii="Times New Roman" w:eastAsia="Times New Roman" w:hAnsi="Times New Roman" w:cs="Times New Roman"/>
          <w:color w:val="000000"/>
          <w:sz w:val="28"/>
          <w:szCs w:val="28"/>
          <w:lang w:val="uk-UA"/>
        </w:rPr>
        <w:t>П</w:t>
      </w:r>
      <w:r w:rsidR="00B2497F" w:rsidRPr="007F5D48">
        <w:rPr>
          <w:rFonts w:ascii="Times New Roman" w:eastAsia="Times New Roman" w:hAnsi="Times New Roman" w:cs="Times New Roman"/>
          <w:color w:val="000000"/>
          <w:sz w:val="28"/>
          <w:szCs w:val="28"/>
          <w:lang w:val="uk-UA"/>
        </w:rPr>
        <w:t>озитивних результатів у втіленні ідеї гуманізації навчання і виховання на основі особистісно орієнтованого підходу можна досягти лише за таких умов:</w:t>
      </w:r>
    </w:p>
    <w:p w14:paraId="3220F649" w14:textId="77777777" w:rsidR="00B2497F" w:rsidRPr="007F5D48" w:rsidRDefault="00B2497F" w:rsidP="007F5D4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val="uk-UA"/>
        </w:rPr>
      </w:pPr>
      <w:r w:rsidRPr="007F5D48">
        <w:rPr>
          <w:rFonts w:ascii="Times New Roman" w:eastAsia="Times New Roman" w:hAnsi="Times New Roman" w:cs="Times New Roman"/>
          <w:color w:val="000000"/>
          <w:sz w:val="28"/>
          <w:szCs w:val="28"/>
          <w:lang w:val="uk-UA"/>
        </w:rPr>
        <w:t>застосування інновацій у навчально-виховному процесі;</w:t>
      </w:r>
    </w:p>
    <w:p w14:paraId="35952836" w14:textId="77777777" w:rsidR="00B2497F" w:rsidRPr="007F5D48" w:rsidRDefault="00B2497F" w:rsidP="007F5D4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val="uk-UA"/>
        </w:rPr>
      </w:pPr>
      <w:r w:rsidRPr="007F5D48">
        <w:rPr>
          <w:rFonts w:ascii="Times New Roman" w:eastAsia="Times New Roman" w:hAnsi="Times New Roman" w:cs="Times New Roman"/>
          <w:color w:val="000000"/>
          <w:sz w:val="28"/>
          <w:szCs w:val="28"/>
          <w:lang w:val="uk-UA"/>
        </w:rPr>
        <w:t>психолого-педагогічний моніторинг із метою вивчення інтересів, стану здоров'я дітей;</w:t>
      </w:r>
    </w:p>
    <w:p w14:paraId="3634635A" w14:textId="77777777" w:rsidR="00B2497F" w:rsidRPr="007F5D48" w:rsidRDefault="00B2497F" w:rsidP="007F5D4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val="uk-UA"/>
        </w:rPr>
      </w:pPr>
      <w:r w:rsidRPr="007F5D48">
        <w:rPr>
          <w:rFonts w:ascii="Times New Roman" w:eastAsia="Times New Roman" w:hAnsi="Times New Roman" w:cs="Times New Roman"/>
          <w:color w:val="000000"/>
          <w:sz w:val="28"/>
          <w:szCs w:val="28"/>
          <w:lang w:val="uk-UA"/>
        </w:rPr>
        <w:t>індивідуальний вибір обсягу розумового і фізичного навантаження;</w:t>
      </w:r>
    </w:p>
    <w:p w14:paraId="48CCD4D1" w14:textId="77777777" w:rsidR="00D46A9D" w:rsidRPr="007F5D48" w:rsidRDefault="00B2497F" w:rsidP="007F5D48">
      <w:pPr>
        <w:pStyle w:val="a3"/>
        <w:shd w:val="clear" w:color="auto" w:fill="FFFFFF"/>
        <w:spacing w:before="0" w:beforeAutospacing="0" w:after="0" w:afterAutospacing="0"/>
        <w:ind w:firstLine="709"/>
        <w:jc w:val="both"/>
        <w:rPr>
          <w:color w:val="333333"/>
          <w:sz w:val="28"/>
          <w:szCs w:val="28"/>
          <w:lang w:val="uk-UA"/>
        </w:rPr>
      </w:pPr>
      <w:r w:rsidRPr="007F5D48">
        <w:rPr>
          <w:color w:val="000000"/>
          <w:sz w:val="28"/>
          <w:szCs w:val="28"/>
          <w:lang w:val="uk-UA"/>
        </w:rPr>
        <w:t>комплексне використання індивідуальних і групових форм впливу на особистість</w:t>
      </w:r>
      <w:r w:rsidR="00D46A9D" w:rsidRPr="007F5D48">
        <w:rPr>
          <w:color w:val="000000"/>
          <w:sz w:val="28"/>
          <w:szCs w:val="28"/>
          <w:lang w:val="uk-UA"/>
        </w:rPr>
        <w:t xml:space="preserve"> </w:t>
      </w:r>
      <w:r w:rsidR="00D46A9D" w:rsidRPr="007F5D48">
        <w:rPr>
          <w:color w:val="333333"/>
          <w:sz w:val="28"/>
          <w:szCs w:val="28"/>
          <w:lang w:val="uk-UA"/>
        </w:rPr>
        <w:t>[3].</w:t>
      </w:r>
    </w:p>
    <w:p w14:paraId="2BE7F720" w14:textId="50CC4DAD" w:rsidR="00703BA3" w:rsidRPr="007F5D48" w:rsidRDefault="00703BA3" w:rsidP="007F5D48">
      <w:pPr>
        <w:pStyle w:val="a3"/>
        <w:shd w:val="clear" w:color="auto" w:fill="FFFFFF"/>
        <w:spacing w:before="0" w:beforeAutospacing="0" w:after="0" w:afterAutospacing="0"/>
        <w:ind w:firstLine="709"/>
        <w:jc w:val="both"/>
        <w:rPr>
          <w:sz w:val="28"/>
          <w:szCs w:val="28"/>
          <w:lang w:val="uk-UA"/>
        </w:rPr>
      </w:pPr>
      <w:r w:rsidRPr="007F5D48">
        <w:rPr>
          <w:sz w:val="28"/>
          <w:szCs w:val="28"/>
          <w:lang w:val="uk-UA"/>
        </w:rPr>
        <w:t>Пізнавальна діяльність – це емоційна, вибіркова спрямованість особистості, яка звернена до предмета й інтересу, пов'язаної з ним, що супроводжується внутрішнім задоволенням від результатів цієї діяльності. Цей інтерес має пошуковий характер, підвищує можливості розумового розвитку учня Спеціальні дослідження проблеми активізації пізнавальної діяльності учнів у процесі навчання показують, що вона значною мірою залежить від наявності внутрішніх спонукальних сил до навчання, що такими силами є мотиви, потреби, інтереси. Саме вони зумовлюють цілеспрямовану діяльність людини [</w:t>
      </w:r>
      <w:r w:rsidR="00D46A9D" w:rsidRPr="007F5D48">
        <w:rPr>
          <w:sz w:val="28"/>
          <w:szCs w:val="28"/>
          <w:lang w:val="uk-UA"/>
        </w:rPr>
        <w:t>2</w:t>
      </w:r>
      <w:r w:rsidRPr="007F5D48">
        <w:rPr>
          <w:sz w:val="28"/>
          <w:szCs w:val="28"/>
          <w:lang w:val="uk-UA"/>
        </w:rPr>
        <w:t>].</w:t>
      </w:r>
    </w:p>
    <w:p w14:paraId="7D0051ED" w14:textId="2CB1B2AE" w:rsidR="00703BA3" w:rsidRPr="007F5D48" w:rsidRDefault="00703BA3" w:rsidP="007F5D48">
      <w:pPr>
        <w:pStyle w:val="a3"/>
        <w:shd w:val="clear" w:color="auto" w:fill="FFFFFF"/>
        <w:spacing w:before="0" w:beforeAutospacing="0" w:after="0" w:afterAutospacing="0"/>
        <w:ind w:firstLine="709"/>
        <w:jc w:val="both"/>
        <w:rPr>
          <w:sz w:val="28"/>
          <w:szCs w:val="28"/>
          <w:lang w:val="uk-UA"/>
        </w:rPr>
      </w:pPr>
      <w:r w:rsidRPr="007F5D48">
        <w:rPr>
          <w:sz w:val="28"/>
          <w:szCs w:val="28"/>
          <w:lang w:val="uk-UA"/>
        </w:rPr>
        <w:t>Результати дослідження показують, що така активність стихійно сама собою виникнути не може. Вона є наслідком цілеспрямованого виховного і навчального впливу на особистість. Найбільш ефективним в цьому плані є активне навчання. Учень – активний учасник навчального процесу. Активність його проявляється в самостійних пошуках засобів і способів розв’язання поставленої проблеми у набутті знань, необхідних для виконання практичних завдань. Все це дозволяє йому відійти від стандартів мислення, стереотипу дій, розвиває прагнення до знань [</w:t>
      </w:r>
      <w:r w:rsidR="00D46A9D" w:rsidRPr="007F5D48">
        <w:rPr>
          <w:sz w:val="28"/>
          <w:szCs w:val="28"/>
          <w:lang w:val="uk-UA"/>
        </w:rPr>
        <w:t>2</w:t>
      </w:r>
      <w:r w:rsidRPr="007F5D48">
        <w:rPr>
          <w:sz w:val="28"/>
          <w:szCs w:val="28"/>
          <w:lang w:val="uk-UA"/>
        </w:rPr>
        <w:t>].</w:t>
      </w:r>
    </w:p>
    <w:p w14:paraId="1053DFFF" w14:textId="62C8B2D1" w:rsidR="00703BA3" w:rsidRPr="007F5D48" w:rsidRDefault="00703BA3" w:rsidP="007F5D48">
      <w:pPr>
        <w:pStyle w:val="a3"/>
        <w:shd w:val="clear" w:color="auto" w:fill="FFFFFF"/>
        <w:spacing w:before="0" w:beforeAutospacing="0" w:after="0" w:afterAutospacing="0"/>
        <w:ind w:firstLine="709"/>
        <w:jc w:val="both"/>
        <w:rPr>
          <w:sz w:val="28"/>
          <w:szCs w:val="28"/>
          <w:lang w:val="uk-UA"/>
        </w:rPr>
      </w:pPr>
      <w:r w:rsidRPr="007F5D48">
        <w:rPr>
          <w:sz w:val="28"/>
          <w:szCs w:val="28"/>
          <w:lang w:val="uk-UA"/>
        </w:rPr>
        <w:t xml:space="preserve">Одним із найперспективніших шляхів розвитку пізнавальної діяльності учнів на уроках української мови, озброєння їх неодмінними вміннями і навичками є впровадження активних форм і методів навчання. Метод навчання – це спосіб організації учителем діяльності учнів в процесі вивчення ними певного предмету. Будь-який з методів навчання передбачає взаємодію вчителя </w:t>
      </w:r>
      <w:r w:rsidRPr="007F5D48">
        <w:rPr>
          <w:sz w:val="28"/>
          <w:szCs w:val="28"/>
          <w:lang w:val="uk-UA"/>
        </w:rPr>
        <w:lastRenderedPageBreak/>
        <w:t>і учнів; це спосіб їх взаємної діяльності. Дидактична система методів навчання відображає загальні закономірності способів навчання, характерних для різних предметів шкільного курсу</w:t>
      </w:r>
      <w:r w:rsidR="00D46A9D" w:rsidRPr="007F5D48">
        <w:rPr>
          <w:sz w:val="28"/>
          <w:szCs w:val="28"/>
          <w:lang w:val="uk-UA"/>
        </w:rPr>
        <w:t xml:space="preserve"> [2].</w:t>
      </w:r>
    </w:p>
    <w:p w14:paraId="68215D6F" w14:textId="15A09B9B" w:rsidR="00703BA3" w:rsidRPr="007F5D48" w:rsidRDefault="00703BA3" w:rsidP="007F5D48">
      <w:pPr>
        <w:spacing w:after="0" w:line="240" w:lineRule="auto"/>
        <w:ind w:firstLine="709"/>
        <w:jc w:val="both"/>
        <w:rPr>
          <w:rFonts w:ascii="Times New Roman" w:hAnsi="Times New Roman" w:cs="Times New Roman"/>
          <w:sz w:val="28"/>
          <w:szCs w:val="28"/>
          <w:lang w:val="uk-UA"/>
        </w:rPr>
      </w:pPr>
      <w:r w:rsidRPr="007F5D48">
        <w:rPr>
          <w:rFonts w:ascii="Times New Roman" w:hAnsi="Times New Roman" w:cs="Times New Roman"/>
          <w:sz w:val="28"/>
          <w:szCs w:val="28"/>
          <w:lang w:val="uk-UA"/>
        </w:rPr>
        <w:t>Свою роботу спрямовуємо на виховання творчо активної особистості і здійснюємо її таким чином:</w:t>
      </w:r>
    </w:p>
    <w:p w14:paraId="4972B72C" w14:textId="77777777" w:rsidR="0013429C" w:rsidRPr="007F5D48" w:rsidRDefault="0013429C" w:rsidP="007F5D48">
      <w:pPr>
        <w:spacing w:after="0" w:line="240" w:lineRule="auto"/>
        <w:ind w:firstLine="709"/>
        <w:jc w:val="both"/>
        <w:rPr>
          <w:rFonts w:ascii="Times New Roman" w:hAnsi="Times New Roman" w:cs="Times New Roman"/>
          <w:sz w:val="28"/>
          <w:szCs w:val="28"/>
          <w:lang w:val="uk-UA"/>
        </w:rPr>
      </w:pPr>
      <w:r w:rsidRPr="007F5D48">
        <w:rPr>
          <w:rFonts w:ascii="Times New Roman" w:hAnsi="Times New Roman" w:cs="Times New Roman"/>
          <w:sz w:val="28"/>
          <w:szCs w:val="28"/>
          <w:lang w:val="uk-UA"/>
        </w:rPr>
        <w:t xml:space="preserve">1. Навчаємо учнів умінню творчо використовувати раніше отримані знання, вміння та навички в новій ситуації для розв’язання нових пізнавальних задач. </w:t>
      </w:r>
    </w:p>
    <w:p w14:paraId="38A252A9" w14:textId="57F346E4" w:rsidR="0013429C" w:rsidRPr="007F5D48" w:rsidRDefault="0013429C" w:rsidP="007F5D48">
      <w:pPr>
        <w:spacing w:after="0" w:line="240" w:lineRule="auto"/>
        <w:ind w:firstLine="709"/>
        <w:jc w:val="both"/>
        <w:rPr>
          <w:rFonts w:ascii="Times New Roman" w:hAnsi="Times New Roman" w:cs="Times New Roman"/>
          <w:sz w:val="28"/>
          <w:szCs w:val="28"/>
          <w:lang w:val="uk-UA"/>
        </w:rPr>
      </w:pPr>
      <w:r w:rsidRPr="007F5D48">
        <w:rPr>
          <w:rFonts w:ascii="Times New Roman" w:hAnsi="Times New Roman" w:cs="Times New Roman"/>
          <w:sz w:val="28"/>
          <w:szCs w:val="28"/>
          <w:lang w:val="uk-UA"/>
        </w:rPr>
        <w:t>2. Формуємо навички самостійної праці.</w:t>
      </w:r>
    </w:p>
    <w:p w14:paraId="201159CA" w14:textId="2AF37AE9" w:rsidR="0013429C" w:rsidRPr="007F5D48" w:rsidRDefault="0013429C" w:rsidP="007F5D48">
      <w:pPr>
        <w:spacing w:after="0" w:line="240" w:lineRule="auto"/>
        <w:ind w:firstLine="709"/>
        <w:jc w:val="both"/>
        <w:rPr>
          <w:rFonts w:ascii="Times New Roman" w:hAnsi="Times New Roman" w:cs="Times New Roman"/>
          <w:sz w:val="28"/>
          <w:szCs w:val="28"/>
          <w:lang w:val="uk-UA"/>
        </w:rPr>
      </w:pPr>
      <w:r w:rsidRPr="007F5D48">
        <w:rPr>
          <w:rFonts w:ascii="Times New Roman" w:hAnsi="Times New Roman" w:cs="Times New Roman"/>
          <w:sz w:val="28"/>
          <w:szCs w:val="28"/>
          <w:lang w:val="uk-UA"/>
        </w:rPr>
        <w:t>3. Організовуємо пошук для раціонального розв’язання практичних задач.</w:t>
      </w:r>
    </w:p>
    <w:p w14:paraId="3EAE59EE" w14:textId="77777777" w:rsidR="0013429C" w:rsidRPr="007F5D48" w:rsidRDefault="0013429C" w:rsidP="007F5D48">
      <w:pPr>
        <w:spacing w:after="0" w:line="240" w:lineRule="auto"/>
        <w:ind w:firstLine="709"/>
        <w:jc w:val="both"/>
        <w:rPr>
          <w:rFonts w:ascii="Times New Roman" w:hAnsi="Times New Roman" w:cs="Times New Roman"/>
          <w:sz w:val="28"/>
          <w:szCs w:val="28"/>
          <w:lang w:val="uk-UA"/>
        </w:rPr>
      </w:pPr>
      <w:r w:rsidRPr="007F5D48">
        <w:rPr>
          <w:rFonts w:ascii="Times New Roman" w:hAnsi="Times New Roman" w:cs="Times New Roman"/>
          <w:sz w:val="28"/>
          <w:szCs w:val="28"/>
          <w:lang w:val="uk-UA"/>
        </w:rPr>
        <w:t>4. Розвиваємо вміння складати і розв’язувати текстові задачі, приклади, рівняння.</w:t>
      </w:r>
    </w:p>
    <w:p w14:paraId="4D7E3C2F" w14:textId="77B56BDA" w:rsidR="0013429C" w:rsidRPr="007F5D48" w:rsidRDefault="0013429C" w:rsidP="007F5D48">
      <w:pPr>
        <w:spacing w:after="0" w:line="240" w:lineRule="auto"/>
        <w:ind w:firstLine="709"/>
        <w:jc w:val="both"/>
        <w:rPr>
          <w:rFonts w:ascii="Times New Roman" w:hAnsi="Times New Roman" w:cs="Times New Roman"/>
          <w:sz w:val="28"/>
          <w:szCs w:val="28"/>
          <w:lang w:val="uk-UA"/>
        </w:rPr>
      </w:pPr>
      <w:r w:rsidRPr="007F5D48">
        <w:rPr>
          <w:rFonts w:ascii="Times New Roman" w:hAnsi="Times New Roman" w:cs="Times New Roman"/>
          <w:sz w:val="28"/>
          <w:szCs w:val="28"/>
          <w:lang w:val="uk-UA"/>
        </w:rPr>
        <w:t xml:space="preserve">Навчання школярів націлюється на вироблення вмінь виконувати різні види творчої праці: читання задач та аналіз їх змісту; короткий запис задачі (предметна ілюстрація, малюнок, словесне малювання, схема), складання плану розв’язку в указаній форм; запис відповіді; розв’язування задачі іншим способом; заміні питання до задачі; складання обернених задач. Практикуємо створення проблемних ситуацій, реалізуючи підхід </w:t>
      </w:r>
      <w:r w:rsidR="00025B12" w:rsidRPr="007F5D48">
        <w:rPr>
          <w:rFonts w:ascii="Times New Roman" w:hAnsi="Times New Roman" w:cs="Times New Roman"/>
          <w:sz w:val="28"/>
          <w:szCs w:val="28"/>
          <w:lang w:val="uk-UA"/>
        </w:rPr>
        <w:t>«</w:t>
      </w:r>
      <w:r w:rsidRPr="007F5D48">
        <w:rPr>
          <w:rFonts w:ascii="Times New Roman" w:hAnsi="Times New Roman" w:cs="Times New Roman"/>
          <w:sz w:val="28"/>
          <w:szCs w:val="28"/>
          <w:lang w:val="uk-UA"/>
        </w:rPr>
        <w:t>знаю – не знаю</w:t>
      </w:r>
      <w:r w:rsidR="00025B12" w:rsidRPr="007F5D48">
        <w:rPr>
          <w:rFonts w:ascii="Times New Roman" w:hAnsi="Times New Roman" w:cs="Times New Roman"/>
          <w:sz w:val="28"/>
          <w:szCs w:val="28"/>
          <w:lang w:val="uk-UA"/>
        </w:rPr>
        <w:t>»</w:t>
      </w:r>
      <w:r w:rsidRPr="007F5D48">
        <w:rPr>
          <w:rFonts w:ascii="Times New Roman" w:hAnsi="Times New Roman" w:cs="Times New Roman"/>
          <w:sz w:val="28"/>
          <w:szCs w:val="28"/>
          <w:lang w:val="uk-UA"/>
        </w:rPr>
        <w:t xml:space="preserve"> і тим самим викликаємо учнів на дискусію, спонукаємо до роздумів, пошуків, висновків. Учні розв’язують відомі їм приклади та задачі і раптом натрапляють на начебто і схоже, але не таке, з чим мали справу досі. Виникає трудність, яку треба подолати. Отже, створюється проблемна ситуація, яку треба долати</w:t>
      </w:r>
      <w:r w:rsidR="00D46A9D" w:rsidRPr="007F5D48">
        <w:rPr>
          <w:rFonts w:ascii="Times New Roman" w:hAnsi="Times New Roman" w:cs="Times New Roman"/>
          <w:sz w:val="28"/>
          <w:szCs w:val="28"/>
          <w:lang w:val="uk-UA"/>
        </w:rPr>
        <w:t xml:space="preserve"> [1].</w:t>
      </w:r>
    </w:p>
    <w:p w14:paraId="54D37D6A" w14:textId="59BF0D91" w:rsidR="00025B12" w:rsidRDefault="00025B12" w:rsidP="007F5D48">
      <w:pPr>
        <w:pStyle w:val="a3"/>
        <w:shd w:val="clear" w:color="auto" w:fill="FFFFFF"/>
        <w:spacing w:before="0" w:beforeAutospacing="0" w:after="0" w:afterAutospacing="0"/>
        <w:ind w:firstLine="709"/>
        <w:jc w:val="both"/>
        <w:rPr>
          <w:color w:val="000000"/>
          <w:sz w:val="28"/>
          <w:szCs w:val="28"/>
          <w:lang w:val="uk-UA"/>
        </w:rPr>
      </w:pPr>
      <w:r w:rsidRPr="007F5D48">
        <w:rPr>
          <w:color w:val="000000"/>
          <w:sz w:val="28"/>
          <w:szCs w:val="28"/>
          <w:lang w:val="uk-UA"/>
        </w:rPr>
        <w:t>Пізнавальний інтерес - це один із важливих мотивів навчання школярів. Його дія дуже сильна. Під впливом пізнавального навчання робота навіть у слабких учнів відбувається продуктивно. Пізнавальний інтерес за умов правильної організації педагогічної діяльності учнів та системності повинен впливати на розвиток дитини.</w:t>
      </w:r>
    </w:p>
    <w:p w14:paraId="1178541D" w14:textId="77777777" w:rsidR="007F5D48" w:rsidRPr="007F5D48" w:rsidRDefault="007F5D48" w:rsidP="007F5D48">
      <w:pPr>
        <w:pStyle w:val="a3"/>
        <w:shd w:val="clear" w:color="auto" w:fill="FFFFFF"/>
        <w:spacing w:before="0" w:beforeAutospacing="0" w:after="0" w:afterAutospacing="0"/>
        <w:ind w:firstLine="709"/>
        <w:jc w:val="both"/>
        <w:rPr>
          <w:color w:val="000000"/>
          <w:sz w:val="28"/>
          <w:szCs w:val="28"/>
          <w:lang w:val="uk-UA"/>
        </w:rPr>
      </w:pPr>
    </w:p>
    <w:p w14:paraId="08E35B7A" w14:textId="1AC71534" w:rsidR="005B0297" w:rsidRPr="007F5D48" w:rsidRDefault="007F5D48" w:rsidP="007F5D48">
      <w:pPr>
        <w:pStyle w:val="a3"/>
        <w:shd w:val="clear" w:color="auto" w:fill="FFFFFF"/>
        <w:spacing w:before="0" w:beforeAutospacing="0" w:after="0" w:afterAutospacing="0"/>
        <w:ind w:firstLine="709"/>
        <w:rPr>
          <w:b/>
          <w:bCs/>
          <w:color w:val="000000"/>
          <w:sz w:val="28"/>
          <w:szCs w:val="28"/>
          <w:lang w:val="uk-UA"/>
        </w:rPr>
      </w:pPr>
      <w:r>
        <w:rPr>
          <w:b/>
          <w:bCs/>
          <w:color w:val="000000"/>
          <w:sz w:val="28"/>
          <w:szCs w:val="28"/>
          <w:lang w:val="uk-UA"/>
        </w:rPr>
        <w:t xml:space="preserve">СПИСОК </w:t>
      </w:r>
      <w:r w:rsidR="005B0297" w:rsidRPr="007F5D48">
        <w:rPr>
          <w:b/>
          <w:bCs/>
          <w:color w:val="000000"/>
          <w:sz w:val="28"/>
          <w:szCs w:val="28"/>
          <w:lang w:val="uk-UA"/>
        </w:rPr>
        <w:t>В</w:t>
      </w:r>
      <w:r>
        <w:rPr>
          <w:b/>
          <w:bCs/>
          <w:color w:val="000000"/>
          <w:sz w:val="28"/>
          <w:szCs w:val="28"/>
          <w:lang w:val="uk-UA"/>
        </w:rPr>
        <w:t>ИКОРИСТАНИХ ДЖЕРЕЛ</w:t>
      </w:r>
      <w:r w:rsidR="005B0297" w:rsidRPr="007F5D48">
        <w:rPr>
          <w:b/>
          <w:bCs/>
          <w:color w:val="000000"/>
          <w:sz w:val="28"/>
          <w:szCs w:val="28"/>
          <w:lang w:val="uk-UA"/>
        </w:rPr>
        <w:t>:</w:t>
      </w:r>
    </w:p>
    <w:p w14:paraId="3679D047" w14:textId="34BBEA11" w:rsidR="005B0297" w:rsidRPr="007F5D48" w:rsidRDefault="005B0297" w:rsidP="007F5D48">
      <w:pPr>
        <w:pStyle w:val="a5"/>
        <w:numPr>
          <w:ilvl w:val="0"/>
          <w:numId w:val="2"/>
        </w:numPr>
        <w:spacing w:after="0" w:line="240" w:lineRule="auto"/>
        <w:ind w:left="0" w:firstLine="709"/>
        <w:jc w:val="both"/>
        <w:rPr>
          <w:rFonts w:ascii="Times New Roman" w:hAnsi="Times New Roman" w:cs="Times New Roman"/>
          <w:sz w:val="28"/>
          <w:szCs w:val="28"/>
          <w:lang w:val="uk-UA"/>
        </w:rPr>
      </w:pPr>
      <w:r w:rsidRPr="007F5D48">
        <w:rPr>
          <w:rFonts w:ascii="Times New Roman" w:hAnsi="Times New Roman" w:cs="Times New Roman"/>
          <w:sz w:val="28"/>
          <w:szCs w:val="28"/>
          <w:lang w:val="uk-UA"/>
        </w:rPr>
        <w:t>Бондарчук Н.В. Активізація пізнавальної діяльності мо</w:t>
      </w:r>
      <w:r w:rsidR="0089363C" w:rsidRPr="007F5D48">
        <w:rPr>
          <w:rFonts w:ascii="Times New Roman" w:hAnsi="Times New Roman" w:cs="Times New Roman"/>
          <w:sz w:val="28"/>
          <w:szCs w:val="28"/>
          <w:lang w:val="uk-UA"/>
        </w:rPr>
        <w:t>л</w:t>
      </w:r>
      <w:r w:rsidRPr="007F5D48">
        <w:rPr>
          <w:rFonts w:ascii="Times New Roman" w:hAnsi="Times New Roman" w:cs="Times New Roman"/>
          <w:sz w:val="28"/>
          <w:szCs w:val="28"/>
          <w:lang w:val="uk-UA"/>
        </w:rPr>
        <w:t>одших школярів</w:t>
      </w:r>
      <w:r w:rsidR="007F5D48">
        <w:rPr>
          <w:rFonts w:ascii="Times New Roman" w:hAnsi="Times New Roman" w:cs="Times New Roman"/>
          <w:sz w:val="28"/>
          <w:szCs w:val="28"/>
          <w:lang w:val="uk-UA"/>
        </w:rPr>
        <w:t>.</w:t>
      </w:r>
      <w:r w:rsidRPr="007F5D48">
        <w:rPr>
          <w:rFonts w:ascii="Times New Roman" w:hAnsi="Times New Roman" w:cs="Times New Roman"/>
          <w:sz w:val="28"/>
          <w:szCs w:val="28"/>
          <w:lang w:val="uk-UA"/>
        </w:rPr>
        <w:t xml:space="preserve"> URL:</w:t>
      </w:r>
      <w:r w:rsidR="007F5D48">
        <w:rPr>
          <w:rFonts w:ascii="Times New Roman" w:hAnsi="Times New Roman" w:cs="Times New Roman"/>
          <w:sz w:val="28"/>
          <w:szCs w:val="28"/>
          <w:lang w:val="uk-UA"/>
        </w:rPr>
        <w:t xml:space="preserve"> </w:t>
      </w:r>
      <w:hyperlink r:id="rId5" w:history="1">
        <w:r w:rsidR="007F5D48" w:rsidRPr="00745829">
          <w:rPr>
            <w:rStyle w:val="a4"/>
            <w:rFonts w:ascii="Times New Roman" w:hAnsi="Times New Roman" w:cs="Times New Roman"/>
            <w:sz w:val="28"/>
            <w:szCs w:val="28"/>
            <w:lang w:val="uk-UA"/>
          </w:rPr>
          <w:t>http://eprints.zu.edu.ua/2740/1/08bnvmsh.pdf</w:t>
        </w:r>
      </w:hyperlink>
      <w:r w:rsidR="0089363C" w:rsidRPr="007F5D48">
        <w:rPr>
          <w:rFonts w:ascii="Times New Roman" w:hAnsi="Times New Roman" w:cs="Times New Roman"/>
          <w:sz w:val="28"/>
          <w:szCs w:val="28"/>
          <w:lang w:val="uk-UA"/>
        </w:rPr>
        <w:t xml:space="preserve"> (дата звернення 10.10.2021).</w:t>
      </w:r>
    </w:p>
    <w:p w14:paraId="5618BDA9" w14:textId="19638555" w:rsidR="00025B12" w:rsidRPr="007F5D48" w:rsidRDefault="005B0297" w:rsidP="000C04B8">
      <w:pPr>
        <w:pStyle w:val="a3"/>
        <w:numPr>
          <w:ilvl w:val="0"/>
          <w:numId w:val="2"/>
        </w:numPr>
        <w:shd w:val="clear" w:color="auto" w:fill="FFFFFF"/>
        <w:spacing w:before="0" w:beforeAutospacing="0" w:after="0" w:afterAutospacing="0"/>
        <w:ind w:left="0" w:firstLine="709"/>
        <w:jc w:val="both"/>
        <w:rPr>
          <w:sz w:val="28"/>
          <w:szCs w:val="28"/>
          <w:lang w:val="uk-UA"/>
        </w:rPr>
      </w:pPr>
      <w:proofErr w:type="spellStart"/>
      <w:r w:rsidRPr="007F5D48">
        <w:rPr>
          <w:color w:val="333333"/>
          <w:sz w:val="28"/>
          <w:szCs w:val="28"/>
          <w:lang w:val="uk-UA"/>
        </w:rPr>
        <w:t>Ліпич</w:t>
      </w:r>
      <w:proofErr w:type="spellEnd"/>
      <w:r w:rsidRPr="007F5D48">
        <w:rPr>
          <w:color w:val="333333"/>
          <w:sz w:val="28"/>
          <w:szCs w:val="28"/>
          <w:lang w:val="uk-UA"/>
        </w:rPr>
        <w:t xml:space="preserve"> Р. Активізація пізнавальної діяльності учнів початкових класів на уроках української мови засобами дидактичної гри</w:t>
      </w:r>
      <w:r w:rsidR="007F5D48">
        <w:rPr>
          <w:color w:val="333333"/>
          <w:sz w:val="28"/>
          <w:szCs w:val="28"/>
          <w:lang w:val="uk-UA"/>
        </w:rPr>
        <w:t xml:space="preserve">. </w:t>
      </w:r>
      <w:r w:rsidRPr="007F5D48">
        <w:rPr>
          <w:color w:val="333333"/>
          <w:sz w:val="28"/>
          <w:szCs w:val="28"/>
          <w:lang w:val="uk-UA"/>
        </w:rPr>
        <w:t xml:space="preserve">URL: </w:t>
      </w:r>
      <w:hyperlink r:id="rId6" w:history="1">
        <w:r w:rsidRPr="007F5D48">
          <w:rPr>
            <w:rStyle w:val="a4"/>
            <w:sz w:val="28"/>
            <w:szCs w:val="28"/>
            <w:lang w:val="uk-UA"/>
          </w:rPr>
          <w:t>https://sno.udpu.edu.ua/index.php/naukovo-metodychna-robota/90-innovatsiyni-pedahohichni-tekhnolohiyi-v-zahalnoosvitniy-shkoli-teoriya-ta-praktyka-22-liutoho-2019-r/217-aktivizatsiya</w:t>
        </w:r>
      </w:hyperlink>
      <w:r w:rsidR="0089363C" w:rsidRPr="007F5D48">
        <w:rPr>
          <w:color w:val="333333"/>
          <w:sz w:val="28"/>
          <w:szCs w:val="28"/>
          <w:lang w:val="uk-UA"/>
        </w:rPr>
        <w:t xml:space="preserve"> </w:t>
      </w:r>
      <w:r w:rsidR="0089363C" w:rsidRPr="007F5D48">
        <w:rPr>
          <w:sz w:val="28"/>
          <w:szCs w:val="28"/>
          <w:lang w:val="uk-UA"/>
        </w:rPr>
        <w:t>(дата звернення 10.10.2021).</w:t>
      </w:r>
    </w:p>
    <w:p w14:paraId="355EA5B4" w14:textId="48800CE9" w:rsidR="00D46A9D" w:rsidRPr="007F5D48" w:rsidRDefault="00D46A9D" w:rsidP="007F5D48">
      <w:pPr>
        <w:pStyle w:val="a5"/>
        <w:numPr>
          <w:ilvl w:val="0"/>
          <w:numId w:val="2"/>
        </w:numPr>
        <w:spacing w:after="0" w:line="240" w:lineRule="auto"/>
        <w:ind w:left="0" w:firstLine="709"/>
        <w:jc w:val="both"/>
        <w:rPr>
          <w:rFonts w:ascii="Times New Roman" w:hAnsi="Times New Roman" w:cs="Times New Roman"/>
          <w:sz w:val="28"/>
          <w:szCs w:val="28"/>
          <w:lang w:val="uk-UA"/>
        </w:rPr>
      </w:pPr>
      <w:r w:rsidRPr="007F5D48">
        <w:rPr>
          <w:rFonts w:ascii="Times New Roman" w:hAnsi="Times New Roman" w:cs="Times New Roman"/>
          <w:sz w:val="28"/>
          <w:szCs w:val="28"/>
          <w:lang w:val="uk-UA"/>
        </w:rPr>
        <w:t>Активізація пізнавальної діяльності шляхом впровадження інтерактивних технологій</w:t>
      </w:r>
      <w:r w:rsidR="007F5D48">
        <w:rPr>
          <w:rFonts w:ascii="Times New Roman" w:hAnsi="Times New Roman" w:cs="Times New Roman"/>
          <w:sz w:val="28"/>
          <w:szCs w:val="28"/>
          <w:lang w:val="uk-UA"/>
        </w:rPr>
        <w:t>.</w:t>
      </w:r>
      <w:r w:rsidRPr="007F5D48">
        <w:rPr>
          <w:rFonts w:ascii="Times New Roman" w:hAnsi="Times New Roman" w:cs="Times New Roman"/>
          <w:sz w:val="28"/>
          <w:szCs w:val="28"/>
          <w:lang w:val="uk-UA"/>
        </w:rPr>
        <w:t xml:space="preserve"> </w:t>
      </w:r>
      <w:r w:rsidR="007F5D48" w:rsidRPr="007F5D48">
        <w:rPr>
          <w:rFonts w:ascii="Times New Roman" w:hAnsi="Times New Roman" w:cs="Times New Roman"/>
          <w:sz w:val="28"/>
          <w:szCs w:val="28"/>
          <w:lang w:val="uk-UA"/>
        </w:rPr>
        <w:t>Освіта.</w:t>
      </w:r>
      <w:r w:rsidR="007F5D48">
        <w:rPr>
          <w:rFonts w:ascii="Times New Roman" w:hAnsi="Times New Roman" w:cs="Times New Roman"/>
          <w:sz w:val="28"/>
          <w:szCs w:val="28"/>
          <w:lang w:val="uk-UA"/>
        </w:rPr>
        <w:t xml:space="preserve"> </w:t>
      </w:r>
      <w:proofErr w:type="spellStart"/>
      <w:r w:rsidR="007F5D48" w:rsidRPr="007F5D48">
        <w:rPr>
          <w:rFonts w:ascii="Times New Roman" w:hAnsi="Times New Roman" w:cs="Times New Roman"/>
          <w:sz w:val="28"/>
          <w:szCs w:val="28"/>
          <w:lang w:val="uk-UA"/>
        </w:rPr>
        <w:t>ua</w:t>
      </w:r>
      <w:proofErr w:type="spellEnd"/>
      <w:r w:rsidR="007F5D48" w:rsidRPr="007F5D48">
        <w:rPr>
          <w:rFonts w:ascii="Times New Roman" w:hAnsi="Times New Roman" w:cs="Times New Roman"/>
          <w:sz w:val="28"/>
          <w:szCs w:val="28"/>
          <w:lang w:val="uk-UA"/>
        </w:rPr>
        <w:t xml:space="preserve"> </w:t>
      </w:r>
      <w:r w:rsidRPr="007F5D48">
        <w:rPr>
          <w:rFonts w:ascii="Times New Roman" w:hAnsi="Times New Roman" w:cs="Times New Roman"/>
          <w:sz w:val="28"/>
          <w:szCs w:val="28"/>
          <w:lang w:val="uk-UA"/>
        </w:rPr>
        <w:t>URL:</w:t>
      </w:r>
      <w:r w:rsidR="007F5D48">
        <w:rPr>
          <w:rFonts w:ascii="Times New Roman" w:hAnsi="Times New Roman" w:cs="Times New Roman"/>
          <w:sz w:val="28"/>
          <w:szCs w:val="28"/>
          <w:lang w:val="uk-UA"/>
        </w:rPr>
        <w:t xml:space="preserve"> </w:t>
      </w:r>
      <w:hyperlink r:id="rId7" w:history="1">
        <w:r w:rsidR="007F5D48" w:rsidRPr="00745829">
          <w:rPr>
            <w:rStyle w:val="a4"/>
            <w:rFonts w:ascii="Times New Roman" w:hAnsi="Times New Roman" w:cs="Times New Roman"/>
            <w:sz w:val="28"/>
            <w:szCs w:val="28"/>
            <w:lang w:val="uk-UA"/>
          </w:rPr>
          <w:t>https://osvita.ua/school/method/technol/6618/</w:t>
        </w:r>
      </w:hyperlink>
      <w:r w:rsidRPr="007F5D48">
        <w:rPr>
          <w:rStyle w:val="a4"/>
          <w:rFonts w:ascii="Times New Roman" w:hAnsi="Times New Roman" w:cs="Times New Roman"/>
          <w:sz w:val="28"/>
          <w:szCs w:val="28"/>
          <w:lang w:val="uk-UA"/>
        </w:rPr>
        <w:t xml:space="preserve"> </w:t>
      </w:r>
      <w:r w:rsidRPr="007F5D48">
        <w:rPr>
          <w:rFonts w:ascii="Times New Roman" w:hAnsi="Times New Roman" w:cs="Times New Roman"/>
          <w:sz w:val="28"/>
          <w:szCs w:val="28"/>
          <w:lang w:val="uk-UA"/>
        </w:rPr>
        <w:t>(дата звернення 10.10.2021).</w:t>
      </w:r>
    </w:p>
    <w:sectPr w:rsidR="00D46A9D" w:rsidRPr="007F5D48" w:rsidSect="001342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93A90"/>
    <w:multiLevelType w:val="multilevel"/>
    <w:tmpl w:val="BF76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0529A0"/>
    <w:multiLevelType w:val="hybridMultilevel"/>
    <w:tmpl w:val="C89A5C8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8F"/>
    <w:rsid w:val="00025B12"/>
    <w:rsid w:val="0013429C"/>
    <w:rsid w:val="00462361"/>
    <w:rsid w:val="005B0297"/>
    <w:rsid w:val="00703BA3"/>
    <w:rsid w:val="007F5D48"/>
    <w:rsid w:val="0089363C"/>
    <w:rsid w:val="00AA7A19"/>
    <w:rsid w:val="00B2497F"/>
    <w:rsid w:val="00B34CAB"/>
    <w:rsid w:val="00C35E8F"/>
    <w:rsid w:val="00D46A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5907"/>
  <w15:chartTrackingRefBased/>
  <w15:docId w15:val="{3FB4D687-3A48-4228-B669-8F39382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703BA3"/>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497F"/>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unhideWhenUsed/>
    <w:rsid w:val="00B2497F"/>
    <w:rPr>
      <w:color w:val="0000FF"/>
      <w:u w:val="single"/>
    </w:rPr>
  </w:style>
  <w:style w:type="paragraph" w:styleId="a5">
    <w:name w:val="List Paragraph"/>
    <w:basedOn w:val="a"/>
    <w:uiPriority w:val="34"/>
    <w:qFormat/>
    <w:rsid w:val="00B2497F"/>
    <w:pPr>
      <w:ind w:left="720"/>
      <w:contextualSpacing/>
    </w:pPr>
  </w:style>
  <w:style w:type="character" w:styleId="a6">
    <w:name w:val="Unresolved Mention"/>
    <w:basedOn w:val="a0"/>
    <w:uiPriority w:val="99"/>
    <w:semiHidden/>
    <w:unhideWhenUsed/>
    <w:rsid w:val="00703BA3"/>
    <w:rPr>
      <w:color w:val="605E5C"/>
      <w:shd w:val="clear" w:color="auto" w:fill="E1DFDD"/>
    </w:rPr>
  </w:style>
  <w:style w:type="character" w:customStyle="1" w:styleId="20">
    <w:name w:val="Заголовок 2 Знак"/>
    <w:basedOn w:val="a0"/>
    <w:link w:val="2"/>
    <w:uiPriority w:val="9"/>
    <w:rsid w:val="00703BA3"/>
    <w:rPr>
      <w:rFonts w:ascii="Times New Roman" w:eastAsia="Times New Roman" w:hAnsi="Times New Roman" w:cs="Times New Roman"/>
      <w:b/>
      <w:bCs/>
      <w:sz w:val="36"/>
      <w:szCs w:val="36"/>
      <w:lang/>
    </w:rPr>
  </w:style>
  <w:style w:type="character" w:styleId="a7">
    <w:name w:val="FollowedHyperlink"/>
    <w:basedOn w:val="a0"/>
    <w:uiPriority w:val="99"/>
    <w:semiHidden/>
    <w:unhideWhenUsed/>
    <w:rsid w:val="00025B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6467">
      <w:bodyDiv w:val="1"/>
      <w:marLeft w:val="0"/>
      <w:marRight w:val="0"/>
      <w:marTop w:val="0"/>
      <w:marBottom w:val="0"/>
      <w:divBdr>
        <w:top w:val="none" w:sz="0" w:space="0" w:color="auto"/>
        <w:left w:val="none" w:sz="0" w:space="0" w:color="auto"/>
        <w:bottom w:val="none" w:sz="0" w:space="0" w:color="auto"/>
        <w:right w:val="none" w:sz="0" w:space="0" w:color="auto"/>
      </w:divBdr>
      <w:divsChild>
        <w:div w:id="1003514324">
          <w:marLeft w:val="0"/>
          <w:marRight w:val="150"/>
          <w:marTop w:val="30"/>
          <w:marBottom w:val="0"/>
          <w:divBdr>
            <w:top w:val="none" w:sz="0" w:space="0" w:color="auto"/>
            <w:left w:val="none" w:sz="0" w:space="0" w:color="auto"/>
            <w:bottom w:val="none" w:sz="0" w:space="0" w:color="auto"/>
            <w:right w:val="none" w:sz="0" w:space="0" w:color="auto"/>
          </w:divBdr>
        </w:div>
        <w:div w:id="1993751002">
          <w:marLeft w:val="0"/>
          <w:marRight w:val="0"/>
          <w:marTop w:val="0"/>
          <w:marBottom w:val="0"/>
          <w:divBdr>
            <w:top w:val="none" w:sz="0" w:space="0" w:color="auto"/>
            <w:left w:val="none" w:sz="0" w:space="0" w:color="auto"/>
            <w:bottom w:val="none" w:sz="0" w:space="0" w:color="auto"/>
            <w:right w:val="none" w:sz="0" w:space="0" w:color="auto"/>
          </w:divBdr>
          <w:divsChild>
            <w:div w:id="147290485">
              <w:marLeft w:val="15"/>
              <w:marRight w:val="15"/>
              <w:marTop w:val="15"/>
              <w:marBottom w:val="15"/>
              <w:divBdr>
                <w:top w:val="none" w:sz="0" w:space="0" w:color="auto"/>
                <w:left w:val="none" w:sz="0" w:space="0" w:color="auto"/>
                <w:bottom w:val="none" w:sz="0" w:space="0" w:color="auto"/>
                <w:right w:val="none" w:sz="0" w:space="0" w:color="auto"/>
              </w:divBdr>
            </w:div>
            <w:div w:id="600187072">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86405626">
      <w:bodyDiv w:val="1"/>
      <w:marLeft w:val="0"/>
      <w:marRight w:val="0"/>
      <w:marTop w:val="0"/>
      <w:marBottom w:val="0"/>
      <w:divBdr>
        <w:top w:val="none" w:sz="0" w:space="0" w:color="auto"/>
        <w:left w:val="none" w:sz="0" w:space="0" w:color="auto"/>
        <w:bottom w:val="none" w:sz="0" w:space="0" w:color="auto"/>
        <w:right w:val="none" w:sz="0" w:space="0" w:color="auto"/>
      </w:divBdr>
    </w:div>
    <w:div w:id="492064481">
      <w:bodyDiv w:val="1"/>
      <w:marLeft w:val="0"/>
      <w:marRight w:val="0"/>
      <w:marTop w:val="0"/>
      <w:marBottom w:val="0"/>
      <w:divBdr>
        <w:top w:val="none" w:sz="0" w:space="0" w:color="auto"/>
        <w:left w:val="none" w:sz="0" w:space="0" w:color="auto"/>
        <w:bottom w:val="none" w:sz="0" w:space="0" w:color="auto"/>
        <w:right w:val="none" w:sz="0" w:space="0" w:color="auto"/>
      </w:divBdr>
    </w:div>
    <w:div w:id="602080884">
      <w:bodyDiv w:val="1"/>
      <w:marLeft w:val="0"/>
      <w:marRight w:val="0"/>
      <w:marTop w:val="0"/>
      <w:marBottom w:val="0"/>
      <w:divBdr>
        <w:top w:val="none" w:sz="0" w:space="0" w:color="auto"/>
        <w:left w:val="none" w:sz="0" w:space="0" w:color="auto"/>
        <w:bottom w:val="none" w:sz="0" w:space="0" w:color="auto"/>
        <w:right w:val="none" w:sz="0" w:space="0" w:color="auto"/>
      </w:divBdr>
    </w:div>
    <w:div w:id="633675291">
      <w:bodyDiv w:val="1"/>
      <w:marLeft w:val="0"/>
      <w:marRight w:val="0"/>
      <w:marTop w:val="0"/>
      <w:marBottom w:val="0"/>
      <w:divBdr>
        <w:top w:val="none" w:sz="0" w:space="0" w:color="auto"/>
        <w:left w:val="none" w:sz="0" w:space="0" w:color="auto"/>
        <w:bottom w:val="none" w:sz="0" w:space="0" w:color="auto"/>
        <w:right w:val="none" w:sz="0" w:space="0" w:color="auto"/>
      </w:divBdr>
    </w:div>
    <w:div w:id="921450750">
      <w:bodyDiv w:val="1"/>
      <w:marLeft w:val="0"/>
      <w:marRight w:val="0"/>
      <w:marTop w:val="0"/>
      <w:marBottom w:val="0"/>
      <w:divBdr>
        <w:top w:val="none" w:sz="0" w:space="0" w:color="auto"/>
        <w:left w:val="none" w:sz="0" w:space="0" w:color="auto"/>
        <w:bottom w:val="none" w:sz="0" w:space="0" w:color="auto"/>
        <w:right w:val="none" w:sz="0" w:space="0" w:color="auto"/>
      </w:divBdr>
    </w:div>
    <w:div w:id="17223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school/method/technol/66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no.udpu.edu.ua/index.php/naukovo-metodychna-robota/90-innovatsiyni-pedahohichni-tekhnolohiyi-v-zahalnoosvitniy-shkoli-teoriya-ta-praktyka-22-liutoho-2019-r/217-aktivizatsiya" TargetMode="External"/><Relationship Id="rId5" Type="http://schemas.openxmlformats.org/officeDocument/2006/relationships/hyperlink" Target="http://eprints.zu.edu.ua/2740/1/08bnvmsh.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1247</Words>
  <Characters>7112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2021-10-19T10:25:00Z</dcterms:created>
  <dcterms:modified xsi:type="dcterms:W3CDTF">2021-11-01T21:13:00Z</dcterms:modified>
</cp:coreProperties>
</file>