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376" w:rsidRDefault="00AB20FE" w:rsidP="00AB20FE">
      <w:pPr>
        <w:spacing w:after="0" w:line="24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w:t>
      </w:r>
      <w:r w:rsidRPr="009B7D60">
        <w:rPr>
          <w:rFonts w:ascii="Times New Roman" w:hAnsi="Times New Roman" w:cs="Times New Roman"/>
          <w:b/>
          <w:bCs/>
          <w:sz w:val="28"/>
          <w:szCs w:val="28"/>
          <w:lang w:val="uk-UA"/>
        </w:rPr>
        <w:t>ритичне мислення, як засіб розвитку творчих здібностей</w:t>
      </w:r>
      <w:r>
        <w:rPr>
          <w:rFonts w:ascii="Times New Roman" w:hAnsi="Times New Roman" w:cs="Times New Roman"/>
          <w:b/>
          <w:bCs/>
          <w:sz w:val="28"/>
          <w:szCs w:val="28"/>
          <w:lang w:val="uk-UA"/>
        </w:rPr>
        <w:t xml:space="preserve"> молодших школярів</w:t>
      </w:r>
    </w:p>
    <w:p w:rsidR="00AB20FE" w:rsidRPr="009B7D60" w:rsidRDefault="00AB20FE" w:rsidP="00AB20FE">
      <w:pPr>
        <w:spacing w:after="0" w:line="240" w:lineRule="auto"/>
        <w:ind w:firstLine="709"/>
        <w:jc w:val="center"/>
        <w:rPr>
          <w:rFonts w:ascii="Times New Roman" w:hAnsi="Times New Roman" w:cs="Times New Roman"/>
          <w:b/>
          <w:bCs/>
          <w:sz w:val="28"/>
          <w:szCs w:val="28"/>
          <w:lang w:val="uk-UA"/>
        </w:rPr>
      </w:pPr>
    </w:p>
    <w:p w:rsidR="00815FAD" w:rsidRDefault="003F5203" w:rsidP="00AB20FE">
      <w:pPr>
        <w:spacing w:after="0" w:line="240" w:lineRule="auto"/>
        <w:ind w:firstLine="709"/>
        <w:jc w:val="right"/>
        <w:rPr>
          <w:rFonts w:ascii="Times New Roman" w:hAnsi="Times New Roman" w:cs="Times New Roman"/>
          <w:sz w:val="28"/>
          <w:szCs w:val="28"/>
          <w:lang w:val="uk-UA"/>
        </w:rPr>
      </w:pPr>
      <w:r>
        <w:rPr>
          <w:rFonts w:ascii="Times New Roman" w:hAnsi="Times New Roman" w:cs="Times New Roman"/>
          <w:b/>
          <w:bCs/>
          <w:sz w:val="28"/>
          <w:szCs w:val="28"/>
          <w:lang w:val="uk-UA"/>
        </w:rPr>
        <w:t>Демидова Га</w:t>
      </w:r>
      <w:r w:rsidR="00815FAD" w:rsidRPr="009B7D60">
        <w:rPr>
          <w:rFonts w:ascii="Times New Roman" w:hAnsi="Times New Roman" w:cs="Times New Roman"/>
          <w:b/>
          <w:bCs/>
          <w:sz w:val="28"/>
          <w:szCs w:val="28"/>
          <w:lang w:val="uk-UA"/>
        </w:rPr>
        <w:t>нна</w:t>
      </w:r>
      <w:r>
        <w:rPr>
          <w:rFonts w:ascii="Times New Roman" w:hAnsi="Times New Roman" w:cs="Times New Roman"/>
          <w:b/>
          <w:bCs/>
          <w:sz w:val="28"/>
          <w:szCs w:val="28"/>
          <w:lang w:val="uk-UA"/>
        </w:rPr>
        <w:t xml:space="preserve"> Олександрівна</w:t>
      </w:r>
      <w:r w:rsidR="00815FAD" w:rsidRPr="009B7D60">
        <w:rPr>
          <w:rFonts w:ascii="Times New Roman" w:hAnsi="Times New Roman" w:cs="Times New Roman"/>
          <w:b/>
          <w:bCs/>
          <w:sz w:val="28"/>
          <w:szCs w:val="28"/>
          <w:lang w:val="uk-UA"/>
        </w:rPr>
        <w:t>,</w:t>
      </w:r>
      <w:r w:rsidR="00AB20FE">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вчитель початкових класів спеціалізованої школи №</w:t>
      </w:r>
      <w:r w:rsidR="00AB20FE">
        <w:rPr>
          <w:rFonts w:ascii="Times New Roman" w:hAnsi="Times New Roman" w:cs="Times New Roman"/>
          <w:sz w:val="28"/>
          <w:szCs w:val="28"/>
          <w:lang w:val="uk-UA"/>
        </w:rPr>
        <w:t> </w:t>
      </w:r>
      <w:r>
        <w:rPr>
          <w:rFonts w:ascii="Times New Roman" w:hAnsi="Times New Roman" w:cs="Times New Roman"/>
          <w:sz w:val="28"/>
          <w:szCs w:val="28"/>
          <w:lang w:val="uk-UA"/>
        </w:rPr>
        <w:t>115 ім. І. Огієнка м</w:t>
      </w:r>
      <w:r w:rsidR="00AB20FE">
        <w:rPr>
          <w:rFonts w:ascii="Times New Roman" w:hAnsi="Times New Roman" w:cs="Times New Roman"/>
          <w:sz w:val="28"/>
          <w:szCs w:val="28"/>
          <w:lang w:val="uk-UA"/>
        </w:rPr>
        <w:t>іста</w:t>
      </w:r>
      <w:r>
        <w:rPr>
          <w:rFonts w:ascii="Times New Roman" w:hAnsi="Times New Roman" w:cs="Times New Roman"/>
          <w:sz w:val="28"/>
          <w:szCs w:val="28"/>
          <w:lang w:val="uk-UA"/>
        </w:rPr>
        <w:t xml:space="preserve"> Києва,</w:t>
      </w:r>
    </w:p>
    <w:p w:rsidR="003F5203" w:rsidRPr="003F5203" w:rsidRDefault="003F5203" w:rsidP="00AB20FE">
      <w:pPr>
        <w:spacing w:after="0"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старший </w:t>
      </w:r>
      <w:r w:rsidR="00AB20FE">
        <w:rPr>
          <w:rFonts w:ascii="Times New Roman" w:hAnsi="Times New Roman" w:cs="Times New Roman"/>
          <w:sz w:val="28"/>
          <w:szCs w:val="28"/>
          <w:lang w:val="uk-UA"/>
        </w:rPr>
        <w:t>у</w:t>
      </w:r>
      <w:r>
        <w:rPr>
          <w:rFonts w:ascii="Times New Roman" w:hAnsi="Times New Roman" w:cs="Times New Roman"/>
          <w:sz w:val="28"/>
          <w:szCs w:val="28"/>
          <w:lang w:val="uk-UA"/>
        </w:rPr>
        <w:t>читель</w:t>
      </w:r>
    </w:p>
    <w:p w:rsidR="00815FAD" w:rsidRPr="009B7D60" w:rsidRDefault="00815FAD" w:rsidP="00AB20FE">
      <w:pPr>
        <w:spacing w:after="0" w:line="240" w:lineRule="auto"/>
        <w:ind w:firstLine="709"/>
        <w:jc w:val="center"/>
        <w:rPr>
          <w:rFonts w:ascii="Times New Roman" w:hAnsi="Times New Roman" w:cs="Times New Roman"/>
          <w:sz w:val="28"/>
          <w:szCs w:val="28"/>
          <w:lang w:val="uk-UA"/>
        </w:rPr>
      </w:pPr>
    </w:p>
    <w:p w:rsidR="00815FAD" w:rsidRPr="00AB20FE" w:rsidRDefault="00815FAD" w:rsidP="00AB20FE">
      <w:pPr>
        <w:pStyle w:val="a3"/>
        <w:spacing w:before="0" w:beforeAutospacing="0" w:after="0" w:afterAutospacing="0"/>
        <w:ind w:firstLine="709"/>
        <w:jc w:val="both"/>
        <w:rPr>
          <w:iCs/>
          <w:sz w:val="28"/>
          <w:szCs w:val="28"/>
          <w:lang w:val="uk-UA"/>
        </w:rPr>
      </w:pPr>
      <w:r w:rsidRPr="00AB20FE">
        <w:rPr>
          <w:b/>
          <w:bCs/>
          <w:iCs/>
          <w:sz w:val="28"/>
          <w:szCs w:val="28"/>
          <w:lang w:val="uk-UA"/>
        </w:rPr>
        <w:t xml:space="preserve">Анотація. </w:t>
      </w:r>
      <w:bookmarkStart w:id="0" w:name="_GoBack"/>
      <w:r w:rsidR="00AB20FE">
        <w:rPr>
          <w:iCs/>
          <w:sz w:val="28"/>
          <w:szCs w:val="28"/>
          <w:lang w:val="uk-UA"/>
        </w:rPr>
        <w:t>Р</w:t>
      </w:r>
      <w:r w:rsidRPr="00AB20FE">
        <w:rPr>
          <w:iCs/>
          <w:sz w:val="28"/>
          <w:szCs w:val="28"/>
          <w:lang w:val="uk-UA"/>
        </w:rPr>
        <w:t>озкрито важливість критичного мислення для розвитку гармонійної творчої особистості, здатної використовувати вміння та навички в процесі набуття власного життєвого досвіду.</w:t>
      </w:r>
    </w:p>
    <w:bookmarkEnd w:id="0"/>
    <w:p w:rsidR="00815FAD" w:rsidRDefault="00815FAD" w:rsidP="00AB20FE">
      <w:pPr>
        <w:spacing w:after="0" w:line="240" w:lineRule="auto"/>
        <w:ind w:firstLine="709"/>
        <w:jc w:val="both"/>
        <w:rPr>
          <w:rFonts w:ascii="Times New Roman" w:hAnsi="Times New Roman" w:cs="Times New Roman"/>
          <w:iCs/>
          <w:sz w:val="28"/>
          <w:szCs w:val="28"/>
          <w:lang w:val="uk-UA"/>
        </w:rPr>
      </w:pPr>
      <w:r w:rsidRPr="00AB20FE">
        <w:rPr>
          <w:rFonts w:ascii="Times New Roman" w:hAnsi="Times New Roman" w:cs="Times New Roman"/>
          <w:b/>
          <w:bCs/>
          <w:iCs/>
          <w:sz w:val="28"/>
          <w:szCs w:val="28"/>
          <w:lang w:val="uk-UA"/>
        </w:rPr>
        <w:t>Ключові слова:</w:t>
      </w:r>
      <w:r w:rsidR="00465779" w:rsidRPr="00AB20FE">
        <w:rPr>
          <w:sz w:val="28"/>
          <w:szCs w:val="28"/>
        </w:rPr>
        <w:t xml:space="preserve"> </w:t>
      </w:r>
      <w:r w:rsidR="00465779" w:rsidRPr="00AB20FE">
        <w:rPr>
          <w:rFonts w:ascii="Times New Roman" w:hAnsi="Times New Roman" w:cs="Times New Roman"/>
          <w:iCs/>
          <w:sz w:val="28"/>
          <w:szCs w:val="28"/>
          <w:lang w:val="uk-UA"/>
        </w:rPr>
        <w:t>творчість;</w:t>
      </w:r>
      <w:r w:rsidR="003315AB" w:rsidRPr="00AB20FE">
        <w:rPr>
          <w:rFonts w:ascii="Times New Roman" w:hAnsi="Times New Roman" w:cs="Times New Roman"/>
          <w:iCs/>
          <w:sz w:val="28"/>
          <w:szCs w:val="28"/>
          <w:lang w:val="uk-UA"/>
        </w:rPr>
        <w:t xml:space="preserve"> технологія;</w:t>
      </w:r>
      <w:r w:rsidR="00465779" w:rsidRPr="00AB20FE">
        <w:rPr>
          <w:rFonts w:ascii="Times New Roman" w:hAnsi="Times New Roman" w:cs="Times New Roman"/>
          <w:iCs/>
          <w:sz w:val="28"/>
          <w:szCs w:val="28"/>
          <w:lang w:val="uk-UA"/>
        </w:rPr>
        <w:t xml:space="preserve"> критичне та творче мислення; творчі завдання; пізнавальна діяльність; методи навчання.</w:t>
      </w:r>
    </w:p>
    <w:p w:rsidR="00AB20FE" w:rsidRPr="00AB20FE" w:rsidRDefault="00AB20FE" w:rsidP="00AB20FE">
      <w:pPr>
        <w:spacing w:after="0" w:line="240" w:lineRule="auto"/>
        <w:ind w:firstLine="709"/>
        <w:jc w:val="both"/>
        <w:rPr>
          <w:rFonts w:ascii="Times New Roman" w:hAnsi="Times New Roman" w:cs="Times New Roman"/>
          <w:b/>
          <w:bCs/>
          <w:iCs/>
          <w:sz w:val="28"/>
          <w:szCs w:val="28"/>
          <w:lang w:val="uk-UA"/>
        </w:rPr>
      </w:pPr>
    </w:p>
    <w:p w:rsidR="009B7D60" w:rsidRPr="009B7D60" w:rsidRDefault="009B7D60" w:rsidP="00AB20FE">
      <w:pPr>
        <w:spacing w:after="0" w:line="240" w:lineRule="auto"/>
        <w:ind w:firstLine="709"/>
        <w:jc w:val="both"/>
        <w:rPr>
          <w:rFonts w:ascii="Times New Roman" w:hAnsi="Times New Roman" w:cs="Times New Roman"/>
          <w:sz w:val="28"/>
          <w:szCs w:val="28"/>
          <w:lang w:val="uk-UA"/>
        </w:rPr>
      </w:pPr>
      <w:r w:rsidRPr="009B7D60">
        <w:rPr>
          <w:rFonts w:ascii="Times New Roman" w:hAnsi="Times New Roman" w:cs="Times New Roman"/>
          <w:bCs/>
          <w:sz w:val="28"/>
          <w:szCs w:val="28"/>
          <w:lang w:val="uk-UA"/>
        </w:rPr>
        <w:t>Освітня технологія розвитку критичного</w:t>
      </w:r>
      <w:r w:rsidRPr="009B7D60">
        <w:rPr>
          <w:rFonts w:ascii="Times New Roman" w:hAnsi="Times New Roman" w:cs="Times New Roman"/>
          <w:sz w:val="28"/>
          <w:szCs w:val="28"/>
          <w:lang w:val="uk-UA"/>
        </w:rPr>
        <w:t xml:space="preserve"> мислення в процесі навчання дитини </w:t>
      </w:r>
      <w:r w:rsidR="00AB20FE">
        <w:rPr>
          <w:rFonts w:ascii="Times New Roman" w:hAnsi="Times New Roman" w:cs="Times New Roman"/>
          <w:sz w:val="28"/>
          <w:szCs w:val="28"/>
          <w:lang w:val="uk-UA"/>
        </w:rPr>
        <w:t>–</w:t>
      </w:r>
      <w:r w:rsidRPr="009B7D60">
        <w:rPr>
          <w:rFonts w:ascii="Times New Roman" w:hAnsi="Times New Roman" w:cs="Times New Roman"/>
          <w:sz w:val="28"/>
          <w:szCs w:val="28"/>
          <w:lang w:val="uk-UA"/>
        </w:rPr>
        <w:t xml:space="preserve"> це сукупність різноманітних педагогічних прийомів, які спонукають учнів до дослідницької творчої активності, створюють умови для усвідомлення ними матеріалу, узагальнення одержаних знань.</w:t>
      </w:r>
    </w:p>
    <w:p w:rsidR="009B7D60" w:rsidRPr="009B7D60" w:rsidRDefault="009B7D60" w:rsidP="00AB20FE">
      <w:pPr>
        <w:spacing w:after="0" w:line="240" w:lineRule="auto"/>
        <w:ind w:firstLine="709"/>
        <w:jc w:val="both"/>
        <w:rPr>
          <w:rFonts w:ascii="Times New Roman" w:hAnsi="Times New Roman" w:cs="Times New Roman"/>
          <w:sz w:val="28"/>
          <w:szCs w:val="28"/>
          <w:lang w:val="uk-UA"/>
        </w:rPr>
      </w:pPr>
      <w:r w:rsidRPr="009B7D60">
        <w:rPr>
          <w:rFonts w:ascii="Times New Roman" w:hAnsi="Times New Roman" w:cs="Times New Roman"/>
          <w:sz w:val="28"/>
          <w:szCs w:val="28"/>
          <w:lang w:val="uk-UA"/>
        </w:rPr>
        <w:t xml:space="preserve">Ця технологія </w:t>
      </w:r>
      <w:r w:rsidRPr="009B7D60">
        <w:rPr>
          <w:rFonts w:ascii="Times New Roman" w:hAnsi="Times New Roman" w:cs="Times New Roman"/>
          <w:i/>
          <w:sz w:val="28"/>
          <w:szCs w:val="28"/>
          <w:lang w:val="uk-UA"/>
        </w:rPr>
        <w:t>допомагає готувати</w:t>
      </w:r>
      <w:r w:rsidRPr="009B7D60">
        <w:rPr>
          <w:rFonts w:ascii="Times New Roman" w:hAnsi="Times New Roman" w:cs="Times New Roman"/>
          <w:sz w:val="28"/>
          <w:szCs w:val="28"/>
          <w:lang w:val="uk-UA"/>
        </w:rPr>
        <w:t xml:space="preserve"> дітей нового покоління, які вміють розмірковувати, спілкуватися, чути та слухати інших. При запровадженні цієї технології знання засвоюються набагато краще, адже інтерактивні методики розраховані не на запам’ятовування, а на вдумливий, творчий процес пізнання світу, на постановку проблеми та пошук її вирішення.</w:t>
      </w:r>
    </w:p>
    <w:p w:rsidR="009B7D60" w:rsidRPr="009B7D60" w:rsidRDefault="009B7D60" w:rsidP="00AB20FE">
      <w:pPr>
        <w:spacing w:after="0" w:line="240" w:lineRule="auto"/>
        <w:ind w:firstLine="709"/>
        <w:jc w:val="both"/>
        <w:rPr>
          <w:rFonts w:ascii="Times New Roman" w:hAnsi="Times New Roman" w:cs="Times New Roman"/>
          <w:sz w:val="28"/>
          <w:szCs w:val="28"/>
          <w:lang w:val="uk-UA"/>
        </w:rPr>
      </w:pPr>
      <w:r w:rsidRPr="009B7D60">
        <w:rPr>
          <w:rFonts w:ascii="Times New Roman" w:hAnsi="Times New Roman" w:cs="Times New Roman"/>
          <w:sz w:val="28"/>
          <w:szCs w:val="28"/>
          <w:lang w:val="uk-UA"/>
        </w:rPr>
        <w:t xml:space="preserve">Критичне мислення </w:t>
      </w:r>
      <w:r w:rsidR="003315AB">
        <w:rPr>
          <w:rFonts w:ascii="Times New Roman" w:hAnsi="Times New Roman" w:cs="Times New Roman"/>
          <w:sz w:val="28"/>
          <w:szCs w:val="28"/>
          <w:lang w:val="uk-UA"/>
        </w:rPr>
        <w:t>-</w:t>
      </w:r>
      <w:r w:rsidRPr="009B7D60">
        <w:rPr>
          <w:rFonts w:ascii="Times New Roman" w:hAnsi="Times New Roman" w:cs="Times New Roman"/>
          <w:sz w:val="28"/>
          <w:szCs w:val="28"/>
          <w:lang w:val="uk-UA"/>
        </w:rPr>
        <w:t xml:space="preserve"> мислення самостійне. Учні повинні мати достатньо свободи, щоб мислити і самостійно вирішувати найскладніші питання. Мислити критично можна в будь-якому віці. Навіть у першокласників накопичено для цього достатньо життєвого досвіду та знань. Навіть малюки здатні думати критично і самостійно. Саме завдяки критичному мисленню традиційний процес пізнання знаходить індивідуальність і стає свідомим, безперервним та продуктивним.</w:t>
      </w:r>
    </w:p>
    <w:p w:rsidR="009B7D60" w:rsidRDefault="009B7D60" w:rsidP="00AB20FE">
      <w:pPr>
        <w:spacing w:after="0" w:line="240" w:lineRule="auto"/>
        <w:ind w:firstLine="709"/>
        <w:jc w:val="both"/>
        <w:rPr>
          <w:rFonts w:ascii="Times New Roman" w:hAnsi="Times New Roman" w:cs="Times New Roman"/>
          <w:sz w:val="28"/>
          <w:szCs w:val="28"/>
          <w:lang w:val="uk-UA"/>
        </w:rPr>
      </w:pPr>
      <w:r w:rsidRPr="009B7D60">
        <w:rPr>
          <w:rFonts w:ascii="Times New Roman" w:hAnsi="Times New Roman" w:cs="Times New Roman"/>
          <w:sz w:val="28"/>
          <w:szCs w:val="28"/>
          <w:lang w:val="uk-UA"/>
        </w:rPr>
        <w:t>Розвивати критичне мислення можна на різних уроках, у різних видах учбової діяльності, але одним з найкращих із них є урок української мови,  тому що на письмі процес мислення стає видним і, отже доступним для вчителя. Письмо - найефективніший засіб навчання критичному мисленню.</w:t>
      </w:r>
    </w:p>
    <w:p w:rsidR="00501BA4" w:rsidRDefault="00501BA4" w:rsidP="00AB20FE">
      <w:pPr>
        <w:spacing w:after="0" w:line="240" w:lineRule="auto"/>
        <w:ind w:firstLine="709"/>
        <w:jc w:val="both"/>
        <w:rPr>
          <w:rFonts w:ascii="Times New Roman" w:hAnsi="Times New Roman" w:cs="Times New Roman"/>
          <w:sz w:val="28"/>
          <w:szCs w:val="28"/>
          <w:lang w:val="uk-UA"/>
        </w:rPr>
      </w:pPr>
      <w:r w:rsidRPr="00501BA4">
        <w:rPr>
          <w:rFonts w:ascii="Times New Roman" w:hAnsi="Times New Roman" w:cs="Times New Roman"/>
          <w:sz w:val="28"/>
          <w:szCs w:val="28"/>
          <w:lang w:val="uk-UA"/>
        </w:rPr>
        <w:t xml:space="preserve">Розвитку творчості учнів сприяє опанування інтелектуально-евристичних умінь: а) генерувати ідеї, висувати гіпотези, прогнозувати розв’язання творчих завдань, висувати оригінальні підходи, стратегії, методи їх розв’язання; б) фантазувати; в) володіти асоціативністю пам’яті; г) бачити суперечність і проблеми; д) переносити знання та вміння в нові ситуації (продуктивність мислення); е) переборювати інерцію </w:t>
      </w:r>
      <w:r w:rsidR="003F5203">
        <w:rPr>
          <w:rFonts w:ascii="Times New Roman" w:hAnsi="Times New Roman" w:cs="Times New Roman"/>
          <w:sz w:val="28"/>
          <w:szCs w:val="28"/>
          <w:lang w:val="uk-UA"/>
        </w:rPr>
        <w:t>мислення; є) незалежно мислити</w:t>
      </w:r>
      <w:r w:rsidRPr="00501BA4">
        <w:rPr>
          <w:rFonts w:ascii="Times New Roman" w:hAnsi="Times New Roman" w:cs="Times New Roman"/>
          <w:sz w:val="28"/>
          <w:szCs w:val="28"/>
          <w:lang w:val="uk-UA"/>
        </w:rPr>
        <w:t>. Таке мислення переважно потребує спочатку індивідуальної форми розв’язання завдання, а для розвитку ідей, збагачення їх – колективної, групової. Індивідуальна робота сприяє розвитку творчих здібностей учнів та умові їх реалізації – відсутність оціночних суджень, критики, незалежність мислення</w:t>
      </w:r>
      <w:r>
        <w:rPr>
          <w:rFonts w:ascii="Times New Roman" w:hAnsi="Times New Roman" w:cs="Times New Roman"/>
          <w:sz w:val="28"/>
          <w:szCs w:val="28"/>
          <w:lang w:val="uk-UA"/>
        </w:rPr>
        <w:t>.</w:t>
      </w:r>
    </w:p>
    <w:p w:rsidR="00AB20FE" w:rsidRDefault="00565F53" w:rsidP="00AB20FE">
      <w:pPr>
        <w:spacing w:after="0" w:line="240" w:lineRule="auto"/>
        <w:ind w:firstLine="709"/>
        <w:jc w:val="both"/>
        <w:rPr>
          <w:rFonts w:ascii="Times New Roman" w:hAnsi="Times New Roman"/>
          <w:sz w:val="28"/>
          <w:szCs w:val="28"/>
          <w:lang w:val="uk-UA"/>
        </w:rPr>
      </w:pPr>
      <w:r w:rsidRPr="00141EFB">
        <w:rPr>
          <w:rFonts w:ascii="Times New Roman" w:hAnsi="Times New Roman" w:cs="Times New Roman"/>
          <w:sz w:val="28"/>
          <w:szCs w:val="28"/>
          <w:lang w:val="uk-UA"/>
        </w:rPr>
        <w:t>Наприклад</w:t>
      </w:r>
      <w:r w:rsidR="00141EFB" w:rsidRPr="00141EFB">
        <w:rPr>
          <w:rFonts w:ascii="Times New Roman" w:hAnsi="Times New Roman" w:cs="Times New Roman"/>
          <w:sz w:val="28"/>
          <w:szCs w:val="28"/>
          <w:lang w:val="uk-UA"/>
        </w:rPr>
        <w:t>:</w:t>
      </w:r>
      <w:r w:rsidRPr="00141EFB">
        <w:rPr>
          <w:rFonts w:ascii="Times New Roman" w:hAnsi="Times New Roman" w:cs="Times New Roman"/>
          <w:sz w:val="28"/>
          <w:szCs w:val="28"/>
          <w:lang w:val="uk-UA"/>
        </w:rPr>
        <w:t xml:space="preserve"> </w:t>
      </w:r>
      <w:r w:rsidR="00141EFB" w:rsidRPr="00141EFB">
        <w:rPr>
          <w:rFonts w:ascii="Times New Roman" w:hAnsi="Times New Roman"/>
          <w:bCs/>
          <w:sz w:val="28"/>
          <w:szCs w:val="28"/>
          <w:lang w:val="uk-UA"/>
        </w:rPr>
        <w:t>п</w:t>
      </w:r>
      <w:r w:rsidRPr="00141EFB">
        <w:rPr>
          <w:rFonts w:ascii="Times New Roman" w:hAnsi="Times New Roman"/>
          <w:bCs/>
          <w:sz w:val="28"/>
          <w:szCs w:val="28"/>
          <w:lang w:val="uk-UA"/>
        </w:rPr>
        <w:t>рийом «Порушена послідовність»</w:t>
      </w:r>
      <w:r w:rsidRPr="00141EFB">
        <w:rPr>
          <w:rFonts w:ascii="Times New Roman" w:hAnsi="Times New Roman"/>
          <w:sz w:val="28"/>
          <w:szCs w:val="28"/>
          <w:lang w:val="uk-UA"/>
        </w:rPr>
        <w:t xml:space="preserve"> ефективний на етапі актуалізації у процесі групової роботи. Вчитель записує 5 – 6 положень </w:t>
      </w:r>
      <w:r w:rsidRPr="00141EFB">
        <w:rPr>
          <w:rFonts w:ascii="Times New Roman" w:hAnsi="Times New Roman"/>
          <w:sz w:val="28"/>
          <w:szCs w:val="28"/>
          <w:lang w:val="uk-UA"/>
        </w:rPr>
        <w:lastRenderedPageBreak/>
        <w:t>(термінів, фактів, частин), які пов’язані причинно-наслідковим зв’язком і записує кожне з них на окремому аркуші. У парній роботі учням пропонується встановити логічний порядок їх розташування та пояснити, чому вони вистроїли логічні ланцюжки саме таким чином. У процесі подальшої роботи з текстом, на етапі рефлексії, діти з’ясовують, чи правильно вони визначили послідовність частин до його опрацювання.</w:t>
      </w:r>
    </w:p>
    <w:p w:rsidR="00565F53" w:rsidRPr="00141EFB" w:rsidRDefault="00141EFB" w:rsidP="00AB20FE">
      <w:pPr>
        <w:spacing w:after="0" w:line="240" w:lineRule="auto"/>
        <w:ind w:firstLine="709"/>
        <w:jc w:val="both"/>
        <w:rPr>
          <w:rFonts w:ascii="Times New Roman" w:hAnsi="Times New Roman"/>
          <w:bCs/>
          <w:sz w:val="28"/>
          <w:szCs w:val="28"/>
          <w:lang w:val="uk-UA"/>
        </w:rPr>
      </w:pPr>
      <w:r w:rsidRPr="00141EFB">
        <w:rPr>
          <w:rFonts w:ascii="Times New Roman" w:hAnsi="Times New Roman"/>
          <w:bCs/>
          <w:sz w:val="28"/>
          <w:szCs w:val="28"/>
          <w:lang w:val="uk-UA"/>
        </w:rPr>
        <w:t xml:space="preserve">Під час прийому </w:t>
      </w:r>
      <w:r w:rsidR="00565F53" w:rsidRPr="00141EFB">
        <w:rPr>
          <w:rFonts w:ascii="Times New Roman" w:hAnsi="Times New Roman"/>
          <w:bCs/>
          <w:sz w:val="28"/>
          <w:szCs w:val="28"/>
          <w:lang w:val="uk-UA"/>
        </w:rPr>
        <w:t>«Вільне письмо»</w:t>
      </w:r>
      <w:r w:rsidRPr="00141EFB">
        <w:rPr>
          <w:rFonts w:ascii="Times New Roman" w:hAnsi="Times New Roman"/>
          <w:bCs/>
          <w:sz w:val="28"/>
          <w:szCs w:val="28"/>
          <w:lang w:val="uk-UA"/>
        </w:rPr>
        <w:t xml:space="preserve"> у</w:t>
      </w:r>
      <w:r w:rsidR="00565F53" w:rsidRPr="00141EFB">
        <w:rPr>
          <w:rFonts w:ascii="Times New Roman" w:hAnsi="Times New Roman"/>
          <w:sz w:val="28"/>
          <w:szCs w:val="28"/>
          <w:lang w:val="uk-UA"/>
        </w:rPr>
        <w:t>чням пропонується протягом 5-и хвилин без зупинки записувати все, що спадає їм на думку про тему, яка буде опрацьовуватися. По закінченню індивідуальної роботи учень ділиться думками зі своїм напарником по парі.</w:t>
      </w:r>
    </w:p>
    <w:p w:rsidR="00565F53" w:rsidRDefault="00565F53" w:rsidP="00AB20FE">
      <w:pPr>
        <w:spacing w:after="0" w:line="240" w:lineRule="auto"/>
        <w:ind w:firstLine="709"/>
        <w:jc w:val="both"/>
        <w:rPr>
          <w:rFonts w:ascii="Times New Roman" w:hAnsi="Times New Roman"/>
          <w:sz w:val="28"/>
          <w:szCs w:val="28"/>
          <w:lang w:val="uk-UA"/>
        </w:rPr>
      </w:pPr>
      <w:r w:rsidRPr="00141EFB">
        <w:rPr>
          <w:rFonts w:ascii="Times New Roman" w:hAnsi="Times New Roman"/>
          <w:sz w:val="28"/>
          <w:szCs w:val="28"/>
          <w:lang w:val="uk-UA"/>
        </w:rPr>
        <w:t>Можна запропонувати парам учнів поділитися своїми міркуваннями і з класом.</w:t>
      </w:r>
      <w:r w:rsidR="00141EFB">
        <w:rPr>
          <w:rFonts w:ascii="Times New Roman" w:hAnsi="Times New Roman"/>
          <w:sz w:val="28"/>
          <w:szCs w:val="28"/>
          <w:lang w:val="uk-UA"/>
        </w:rPr>
        <w:t xml:space="preserve"> </w:t>
      </w:r>
      <w:r w:rsidRPr="00141EFB">
        <w:rPr>
          <w:rFonts w:ascii="Times New Roman" w:hAnsi="Times New Roman"/>
          <w:sz w:val="28"/>
          <w:szCs w:val="28"/>
          <w:lang w:val="uk-UA"/>
        </w:rPr>
        <w:t>Прийом ефективний на етапі актуалізації.</w:t>
      </w:r>
    </w:p>
    <w:p w:rsidR="00AB20FE" w:rsidRDefault="00141EFB" w:rsidP="00AB20FE">
      <w:pPr>
        <w:spacing w:after="0" w:line="240" w:lineRule="auto"/>
        <w:ind w:firstLine="709"/>
        <w:jc w:val="both"/>
        <w:rPr>
          <w:rFonts w:ascii="Times New Roman" w:hAnsi="Times New Roman"/>
          <w:sz w:val="28"/>
          <w:szCs w:val="28"/>
          <w:lang w:val="uk-UA"/>
        </w:rPr>
      </w:pPr>
      <w:r w:rsidRPr="00141EFB">
        <w:rPr>
          <w:rFonts w:ascii="Times New Roman" w:hAnsi="Times New Roman"/>
          <w:sz w:val="28"/>
          <w:szCs w:val="28"/>
          <w:lang w:val="uk-UA"/>
        </w:rPr>
        <w:t>Для роботи за прийомом «</w:t>
      </w:r>
      <w:proofErr w:type="spellStart"/>
      <w:r w:rsidRPr="00141EFB">
        <w:rPr>
          <w:rFonts w:ascii="Times New Roman" w:hAnsi="Times New Roman"/>
          <w:sz w:val="28"/>
          <w:szCs w:val="28"/>
          <w:lang w:val="uk-UA"/>
        </w:rPr>
        <w:t>Джигсоу</w:t>
      </w:r>
      <w:proofErr w:type="spellEnd"/>
      <w:r w:rsidRPr="00141EFB">
        <w:rPr>
          <w:rFonts w:ascii="Times New Roman" w:hAnsi="Times New Roman"/>
          <w:sz w:val="28"/>
          <w:szCs w:val="28"/>
          <w:lang w:val="uk-UA"/>
        </w:rPr>
        <w:t>» («Ажурна пилка») клас об’єднується у малі групи, які складаються з чотирьох учнів. Надалі склад груп повинен бути змінений, оскільки на наступних уроках учні мають працювати у складі інших груп. Кожному з групи привласнюється порядковий номер від першого до четвертого.</w:t>
      </w:r>
    </w:p>
    <w:p w:rsidR="00141EFB" w:rsidRPr="00141EFB" w:rsidRDefault="00141EFB" w:rsidP="00AB20FE">
      <w:pPr>
        <w:spacing w:after="0" w:line="240" w:lineRule="auto"/>
        <w:ind w:firstLine="709"/>
        <w:jc w:val="both"/>
        <w:rPr>
          <w:rFonts w:ascii="Times New Roman" w:hAnsi="Times New Roman"/>
          <w:sz w:val="28"/>
          <w:szCs w:val="28"/>
          <w:lang w:val="uk-UA"/>
        </w:rPr>
      </w:pPr>
      <w:r w:rsidRPr="00141EFB">
        <w:rPr>
          <w:rFonts w:ascii="Times New Roman" w:hAnsi="Times New Roman"/>
          <w:sz w:val="28"/>
          <w:szCs w:val="28"/>
          <w:lang w:val="uk-UA"/>
        </w:rPr>
        <w:t>Матеріал для опрацювання заздалегідь поділяється вчителем на чотири частини, відповідно визначених номерів, але кожний із членів групи має зрозуміти і усвідомити його на уроці в цілому.</w:t>
      </w:r>
    </w:p>
    <w:p w:rsidR="00141EFB" w:rsidRPr="00141EFB" w:rsidRDefault="00141EFB" w:rsidP="00AB20FE">
      <w:pPr>
        <w:spacing w:after="0" w:line="240" w:lineRule="auto"/>
        <w:ind w:firstLine="709"/>
        <w:jc w:val="both"/>
        <w:rPr>
          <w:rFonts w:ascii="Times New Roman" w:hAnsi="Times New Roman"/>
          <w:sz w:val="28"/>
          <w:szCs w:val="28"/>
          <w:lang w:val="uk-UA"/>
        </w:rPr>
      </w:pPr>
      <w:r w:rsidRPr="00141EFB">
        <w:rPr>
          <w:rFonts w:ascii="Times New Roman" w:hAnsi="Times New Roman"/>
          <w:sz w:val="28"/>
          <w:szCs w:val="28"/>
          <w:lang w:val="uk-UA"/>
        </w:rPr>
        <w:t>Наступним етапом роботи є об’єднання учнів з однаковими номерами для проведення спільної роботи. У кожній такій групі не повинно бути більше, ніж 4 учня, тому при великій кількості дітей у класі визначається необхідна кількість груп. Такі групи мають назву «експертних», оскільки кожен з її учасників буде експертом з певного питання для роботи у так званій «домашній групі». Їх завдання – якомога глибше вивчити свою частину матеріалу і вирішити, як краще пояснити опрацьовану ним частину матеріалу для інших членів «домашньої групи».</w:t>
      </w:r>
    </w:p>
    <w:p w:rsidR="00141EFB" w:rsidRPr="00141EFB" w:rsidRDefault="00141EFB" w:rsidP="00AB20FE">
      <w:pPr>
        <w:spacing w:after="0" w:line="240" w:lineRule="auto"/>
        <w:ind w:firstLine="709"/>
        <w:jc w:val="both"/>
        <w:rPr>
          <w:rFonts w:ascii="Times New Roman" w:hAnsi="Times New Roman"/>
          <w:sz w:val="28"/>
          <w:szCs w:val="28"/>
          <w:lang w:val="uk-UA"/>
        </w:rPr>
      </w:pPr>
      <w:r w:rsidRPr="00141EFB">
        <w:rPr>
          <w:rFonts w:ascii="Times New Roman" w:hAnsi="Times New Roman"/>
          <w:sz w:val="28"/>
          <w:szCs w:val="28"/>
          <w:lang w:val="uk-UA"/>
        </w:rPr>
        <w:t>Для роботи «експертних груп» визначається достатня кількість часу, оскільки робота передбачає з’ясування змісту матеріалу, його обговорення та розробку ефективної стратегії навчання.</w:t>
      </w:r>
    </w:p>
    <w:p w:rsidR="00141EFB" w:rsidRPr="00141EFB" w:rsidRDefault="00141EFB" w:rsidP="00AB20FE">
      <w:pPr>
        <w:spacing w:after="0" w:line="240" w:lineRule="auto"/>
        <w:ind w:firstLine="709"/>
        <w:jc w:val="both"/>
        <w:rPr>
          <w:rFonts w:ascii="Times New Roman" w:hAnsi="Times New Roman"/>
          <w:sz w:val="28"/>
          <w:szCs w:val="28"/>
          <w:lang w:val="uk-UA"/>
        </w:rPr>
      </w:pPr>
      <w:r w:rsidRPr="00141EFB">
        <w:rPr>
          <w:rFonts w:ascii="Times New Roman" w:hAnsi="Times New Roman"/>
          <w:sz w:val="28"/>
          <w:szCs w:val="28"/>
          <w:lang w:val="uk-UA"/>
        </w:rPr>
        <w:t>Для спрощення контролю за роботою кожного учня визначаються певні кольорові позначки: у домашній групі всі її учасники повинні мати позначки різних кольорів, а у кожній експертній – однакові.</w:t>
      </w:r>
    </w:p>
    <w:p w:rsidR="00141EFB" w:rsidRPr="00141EFB" w:rsidRDefault="00141EFB" w:rsidP="00AB20FE">
      <w:pPr>
        <w:spacing w:after="0" w:line="240" w:lineRule="auto"/>
        <w:ind w:firstLine="709"/>
        <w:jc w:val="both"/>
        <w:rPr>
          <w:rFonts w:ascii="Times New Roman" w:hAnsi="Times New Roman"/>
          <w:sz w:val="28"/>
          <w:szCs w:val="28"/>
          <w:lang w:val="uk-UA"/>
        </w:rPr>
      </w:pPr>
      <w:r w:rsidRPr="00141EFB">
        <w:rPr>
          <w:rFonts w:ascii="Times New Roman" w:hAnsi="Times New Roman"/>
          <w:sz w:val="28"/>
          <w:szCs w:val="28"/>
          <w:lang w:val="uk-UA"/>
        </w:rPr>
        <w:t>Коли «експертні групи» завершать роботу, їхні учасники розходяться по «домашніх групах» і проводять навчання інших членів своєї групи. Кожен має викласти свою опрацьовану частину. Отже однокласники вчать один одного.</w:t>
      </w:r>
    </w:p>
    <w:p w:rsidR="00565F53" w:rsidRDefault="00141EFB" w:rsidP="00AB20FE">
      <w:pPr>
        <w:spacing w:after="0" w:line="240" w:lineRule="auto"/>
        <w:ind w:firstLine="709"/>
        <w:jc w:val="both"/>
        <w:rPr>
          <w:rFonts w:ascii="Times New Roman" w:hAnsi="Times New Roman"/>
          <w:sz w:val="28"/>
          <w:szCs w:val="28"/>
          <w:lang w:val="uk-UA"/>
        </w:rPr>
      </w:pPr>
      <w:r w:rsidRPr="00141EFB">
        <w:rPr>
          <w:rFonts w:ascii="Times New Roman" w:hAnsi="Times New Roman"/>
          <w:sz w:val="28"/>
          <w:szCs w:val="28"/>
          <w:lang w:val="uk-UA"/>
        </w:rPr>
        <w:t>Після того, як повністю закінчився процес навчання у „домашніх групах”, проводиться індивідуальна оцінка знань всіх учнів – фронтальне опитування або письмова перевірка.</w:t>
      </w:r>
    </w:p>
    <w:p w:rsidR="00AB20FE" w:rsidRDefault="00141EFB" w:rsidP="00AB20FE">
      <w:pPr>
        <w:pStyle w:val="1"/>
        <w:spacing w:after="0" w:line="240" w:lineRule="auto"/>
        <w:ind w:left="0" w:firstLine="709"/>
        <w:jc w:val="both"/>
        <w:rPr>
          <w:rFonts w:ascii="Times New Roman" w:hAnsi="Times New Roman"/>
          <w:bCs/>
          <w:sz w:val="28"/>
          <w:szCs w:val="28"/>
          <w:lang w:val="uk-UA"/>
        </w:rPr>
      </w:pPr>
      <w:r w:rsidRPr="003315AB">
        <w:rPr>
          <w:rFonts w:ascii="Times New Roman" w:hAnsi="Times New Roman"/>
          <w:bCs/>
          <w:sz w:val="28"/>
          <w:szCs w:val="28"/>
          <w:lang w:val="uk-UA"/>
        </w:rPr>
        <w:t>Під час прийому «Взаємні запитання» т</w:t>
      </w:r>
      <w:r w:rsidRPr="003315AB">
        <w:rPr>
          <w:rFonts w:ascii="Times New Roman" w:hAnsi="Times New Roman"/>
          <w:sz w:val="28"/>
          <w:szCs w:val="28"/>
          <w:lang w:val="uk-UA"/>
        </w:rPr>
        <w:t>екст або матеріал для вивчення поділить на логічно завершені частини.</w:t>
      </w:r>
      <w:r w:rsidRPr="003315AB">
        <w:rPr>
          <w:rFonts w:ascii="Times New Roman" w:hAnsi="Times New Roman"/>
          <w:bCs/>
          <w:sz w:val="28"/>
          <w:szCs w:val="28"/>
          <w:lang w:val="uk-UA"/>
        </w:rPr>
        <w:t xml:space="preserve"> </w:t>
      </w:r>
      <w:r w:rsidRPr="003315AB">
        <w:rPr>
          <w:rFonts w:ascii="Times New Roman" w:hAnsi="Times New Roman"/>
          <w:sz w:val="28"/>
          <w:szCs w:val="28"/>
          <w:lang w:val="uk-UA"/>
        </w:rPr>
        <w:t>Учні вголос читають за цілими частинами, ставлять самі запитання:</w:t>
      </w:r>
    </w:p>
    <w:p w:rsidR="00AB20FE" w:rsidRDefault="003315AB" w:rsidP="00AB20FE">
      <w:pPr>
        <w:pStyle w:val="1"/>
        <w:spacing w:after="0" w:line="240" w:lineRule="auto"/>
        <w:ind w:left="0" w:firstLine="709"/>
        <w:jc w:val="both"/>
        <w:rPr>
          <w:rFonts w:ascii="Times New Roman" w:hAnsi="Times New Roman"/>
          <w:bCs/>
          <w:sz w:val="28"/>
          <w:szCs w:val="28"/>
          <w:lang w:val="uk-UA"/>
        </w:rPr>
      </w:pPr>
      <w:r w:rsidRPr="003315AB">
        <w:rPr>
          <w:rFonts w:ascii="Times New Roman" w:hAnsi="Times New Roman"/>
          <w:bCs/>
          <w:sz w:val="28"/>
          <w:szCs w:val="28"/>
          <w:lang w:val="uk-UA"/>
        </w:rPr>
        <w:t xml:space="preserve">- </w:t>
      </w:r>
      <w:r w:rsidRPr="003315AB">
        <w:rPr>
          <w:rFonts w:ascii="Times New Roman" w:hAnsi="Times New Roman"/>
          <w:sz w:val="28"/>
          <w:szCs w:val="28"/>
          <w:lang w:val="uk-UA"/>
        </w:rPr>
        <w:t>о</w:t>
      </w:r>
      <w:r w:rsidR="00141EFB" w:rsidRPr="003315AB">
        <w:rPr>
          <w:rFonts w:ascii="Times New Roman" w:hAnsi="Times New Roman"/>
          <w:sz w:val="28"/>
          <w:szCs w:val="28"/>
          <w:lang w:val="uk-UA"/>
        </w:rPr>
        <w:t>дне одному в групі;</w:t>
      </w:r>
    </w:p>
    <w:p w:rsidR="00AB20FE" w:rsidRDefault="003315AB" w:rsidP="00AB20FE">
      <w:pPr>
        <w:pStyle w:val="1"/>
        <w:spacing w:after="0" w:line="240" w:lineRule="auto"/>
        <w:ind w:left="0" w:firstLine="709"/>
        <w:jc w:val="both"/>
        <w:rPr>
          <w:rFonts w:ascii="Times New Roman" w:hAnsi="Times New Roman"/>
          <w:bCs/>
          <w:sz w:val="28"/>
          <w:szCs w:val="28"/>
          <w:lang w:val="uk-UA"/>
        </w:rPr>
      </w:pPr>
      <w:r w:rsidRPr="003315AB">
        <w:rPr>
          <w:rFonts w:ascii="Times New Roman" w:hAnsi="Times New Roman"/>
          <w:bCs/>
          <w:sz w:val="28"/>
          <w:szCs w:val="28"/>
          <w:lang w:val="uk-UA"/>
        </w:rPr>
        <w:t xml:space="preserve">- </w:t>
      </w:r>
      <w:r w:rsidRPr="003315AB">
        <w:rPr>
          <w:rFonts w:ascii="Times New Roman" w:hAnsi="Times New Roman"/>
          <w:sz w:val="28"/>
          <w:szCs w:val="28"/>
          <w:lang w:val="uk-UA"/>
        </w:rPr>
        <w:t>о</w:t>
      </w:r>
      <w:r w:rsidR="00141EFB" w:rsidRPr="003315AB">
        <w:rPr>
          <w:rFonts w:ascii="Times New Roman" w:hAnsi="Times New Roman"/>
          <w:sz w:val="28"/>
          <w:szCs w:val="28"/>
          <w:lang w:val="uk-UA"/>
        </w:rPr>
        <w:t>дне одному в парах;</w:t>
      </w:r>
    </w:p>
    <w:p w:rsidR="00141EFB" w:rsidRPr="003315AB" w:rsidRDefault="003315AB" w:rsidP="00AB20FE">
      <w:pPr>
        <w:pStyle w:val="1"/>
        <w:spacing w:after="0" w:line="240" w:lineRule="auto"/>
        <w:ind w:left="0" w:firstLine="709"/>
        <w:jc w:val="both"/>
        <w:rPr>
          <w:rFonts w:ascii="Times New Roman" w:hAnsi="Times New Roman"/>
          <w:bCs/>
          <w:sz w:val="28"/>
          <w:szCs w:val="28"/>
          <w:lang w:val="uk-UA"/>
        </w:rPr>
      </w:pPr>
      <w:r w:rsidRPr="003315AB">
        <w:rPr>
          <w:rFonts w:ascii="Times New Roman" w:hAnsi="Times New Roman"/>
          <w:bCs/>
          <w:sz w:val="28"/>
          <w:szCs w:val="28"/>
          <w:lang w:val="uk-UA"/>
        </w:rPr>
        <w:lastRenderedPageBreak/>
        <w:t xml:space="preserve">- </w:t>
      </w:r>
      <w:r w:rsidRPr="003315AB">
        <w:rPr>
          <w:rFonts w:ascii="Times New Roman" w:hAnsi="Times New Roman"/>
          <w:sz w:val="28"/>
          <w:szCs w:val="28"/>
          <w:lang w:val="uk-UA"/>
        </w:rPr>
        <w:t>о</w:t>
      </w:r>
      <w:r w:rsidR="00141EFB" w:rsidRPr="003315AB">
        <w:rPr>
          <w:rFonts w:ascii="Times New Roman" w:hAnsi="Times New Roman"/>
          <w:sz w:val="28"/>
          <w:szCs w:val="28"/>
          <w:lang w:val="uk-UA"/>
        </w:rPr>
        <w:t>дна пара (група) інший.</w:t>
      </w:r>
    </w:p>
    <w:p w:rsidR="009B7D60" w:rsidRPr="009B7D60" w:rsidRDefault="009B7D60" w:rsidP="00AB20FE">
      <w:pPr>
        <w:spacing w:after="0" w:line="240" w:lineRule="auto"/>
        <w:ind w:firstLine="709"/>
        <w:jc w:val="both"/>
        <w:rPr>
          <w:rFonts w:ascii="Times New Roman" w:hAnsi="Times New Roman" w:cs="Times New Roman"/>
          <w:sz w:val="28"/>
          <w:szCs w:val="28"/>
          <w:lang w:val="uk-UA"/>
        </w:rPr>
      </w:pPr>
      <w:r w:rsidRPr="009B7D60">
        <w:rPr>
          <w:rFonts w:ascii="Times New Roman" w:hAnsi="Times New Roman" w:cs="Times New Roman"/>
          <w:sz w:val="28"/>
          <w:szCs w:val="28"/>
          <w:lang w:val="uk-UA"/>
        </w:rPr>
        <w:t>Працюючи з технологією розвитку критичного мислення, вчитель усвідомлює, що навчити учнів мислити критично з першого уроку фактично неможливо. Критичне мислення формується поступово, воно є результатом щоденної кропіткої роботи вчителя й учня, з уроку в урок, з року в рік. Не можна виділити чіткий алгоритм дій учителя з формування критичного мислення в учнів. Але можна виділити певні умови, створення яких здатне спонукати і стимулювати учнів до критичного мислення.</w:t>
      </w:r>
    </w:p>
    <w:p w:rsidR="009B7D60" w:rsidRDefault="009B7D60" w:rsidP="00AB20FE">
      <w:pPr>
        <w:spacing w:after="0" w:line="240" w:lineRule="auto"/>
        <w:ind w:firstLine="709"/>
        <w:jc w:val="both"/>
        <w:rPr>
          <w:rFonts w:ascii="Times New Roman" w:hAnsi="Times New Roman" w:cs="Times New Roman"/>
          <w:sz w:val="28"/>
          <w:szCs w:val="28"/>
          <w:lang w:val="uk-UA"/>
        </w:rPr>
      </w:pPr>
      <w:r w:rsidRPr="009B7D60">
        <w:rPr>
          <w:rFonts w:ascii="Times New Roman" w:hAnsi="Times New Roman" w:cs="Times New Roman"/>
          <w:sz w:val="28"/>
          <w:szCs w:val="28"/>
          <w:lang w:val="uk-UA"/>
        </w:rPr>
        <w:t>Критичне мислення формується та розвивається під час опрацювання інформації, розв’язання задач, проблем, оцінки ситуації, вибору раціональних способів діяльності. Тому такі уроки, де це постійно відбувається, створюють плідні умови для формування та розвитку критичного мислення. Якщо ж планувати етапи уроку з використанням на них відповідних специфічних прийомів та методів технології формування та розвитку критичного мислення, то результат буде ще більш високим.</w:t>
      </w:r>
    </w:p>
    <w:p w:rsidR="003315AB" w:rsidRPr="003315AB" w:rsidRDefault="003315AB" w:rsidP="00AB20FE">
      <w:pPr>
        <w:spacing w:after="0" w:line="240" w:lineRule="auto"/>
        <w:ind w:firstLine="709"/>
        <w:jc w:val="both"/>
        <w:rPr>
          <w:rFonts w:ascii="Times New Roman" w:hAnsi="Times New Roman"/>
          <w:bCs/>
          <w:iCs/>
          <w:sz w:val="28"/>
          <w:szCs w:val="28"/>
          <w:lang w:val="uk-UA"/>
        </w:rPr>
      </w:pPr>
      <w:r w:rsidRPr="003315AB">
        <w:rPr>
          <w:rFonts w:ascii="Times New Roman" w:hAnsi="Times New Roman"/>
          <w:bCs/>
          <w:iCs/>
          <w:sz w:val="28"/>
          <w:szCs w:val="28"/>
          <w:lang w:val="uk-UA"/>
        </w:rPr>
        <w:t>Застосування технології розвитку критичного мислення під час вивчення навчальних дисциплін, як на уроках, так і в позакласній роботі, створює додаткову мотивацію до навчання. Учні добре засвоюють матеріал, тому що це їм цікаво.</w:t>
      </w:r>
    </w:p>
    <w:p w:rsidR="003315AB" w:rsidRPr="003315AB" w:rsidRDefault="003315AB" w:rsidP="00AB20FE">
      <w:pPr>
        <w:spacing w:after="0" w:line="240" w:lineRule="auto"/>
        <w:ind w:firstLine="709"/>
        <w:jc w:val="both"/>
        <w:rPr>
          <w:rFonts w:ascii="Times New Roman" w:hAnsi="Times New Roman" w:cs="Times New Roman"/>
          <w:bCs/>
          <w:iCs/>
          <w:sz w:val="28"/>
          <w:szCs w:val="28"/>
          <w:lang w:val="uk-UA"/>
        </w:rPr>
      </w:pPr>
    </w:p>
    <w:p w:rsidR="00465779" w:rsidRPr="00465779" w:rsidRDefault="00AB20FE" w:rsidP="00AB20FE">
      <w:pPr>
        <w:spacing w:after="0" w:line="240" w:lineRule="auto"/>
        <w:ind w:firstLine="709"/>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СПИСОК </w:t>
      </w:r>
      <w:r w:rsidR="00465779">
        <w:rPr>
          <w:rFonts w:ascii="Times New Roman" w:hAnsi="Times New Roman" w:cs="Times New Roman"/>
          <w:b/>
          <w:bCs/>
          <w:sz w:val="28"/>
          <w:szCs w:val="28"/>
          <w:lang w:val="uk-UA"/>
        </w:rPr>
        <w:t>В</w:t>
      </w:r>
      <w:r>
        <w:rPr>
          <w:rFonts w:ascii="Times New Roman" w:hAnsi="Times New Roman" w:cs="Times New Roman"/>
          <w:b/>
          <w:bCs/>
          <w:sz w:val="28"/>
          <w:szCs w:val="28"/>
          <w:lang w:val="uk-UA"/>
        </w:rPr>
        <w:t>ИКОРИСТАНИХ ДЖЕРЕЛ</w:t>
      </w:r>
      <w:r w:rsidR="00465779">
        <w:rPr>
          <w:rFonts w:ascii="Times New Roman" w:hAnsi="Times New Roman" w:cs="Times New Roman"/>
          <w:b/>
          <w:bCs/>
          <w:sz w:val="28"/>
          <w:szCs w:val="28"/>
          <w:lang w:val="uk-UA"/>
        </w:rPr>
        <w:t>:</w:t>
      </w:r>
    </w:p>
    <w:p w:rsidR="00465779" w:rsidRPr="00465779" w:rsidRDefault="00465779" w:rsidP="00AB20FE">
      <w:pPr>
        <w:spacing w:after="0" w:line="240" w:lineRule="auto"/>
        <w:ind w:firstLine="709"/>
        <w:rPr>
          <w:rFonts w:ascii="Times New Roman" w:hAnsi="Times New Roman" w:cs="Times New Roman"/>
          <w:sz w:val="28"/>
          <w:szCs w:val="28"/>
          <w:lang w:val="uk-UA"/>
        </w:rPr>
      </w:pPr>
      <w:r w:rsidRPr="00465779">
        <w:rPr>
          <w:rFonts w:ascii="Times New Roman" w:hAnsi="Times New Roman" w:cs="Times New Roman"/>
          <w:sz w:val="28"/>
          <w:szCs w:val="28"/>
          <w:lang w:val="uk-UA"/>
        </w:rPr>
        <w:t>1. Авдєєва І.М. Критичне мислення як систематичний фактор неперервної освіти</w:t>
      </w:r>
      <w:r>
        <w:rPr>
          <w:rFonts w:ascii="Times New Roman" w:hAnsi="Times New Roman" w:cs="Times New Roman"/>
          <w:sz w:val="28"/>
          <w:szCs w:val="28"/>
          <w:lang w:val="uk-UA"/>
        </w:rPr>
        <w:t xml:space="preserve">. </w:t>
      </w:r>
      <w:r w:rsidRPr="00465779">
        <w:rPr>
          <w:rFonts w:ascii="Times New Roman" w:hAnsi="Times New Roman" w:cs="Times New Roman"/>
          <w:sz w:val="28"/>
          <w:szCs w:val="28"/>
          <w:lang w:val="uk-UA"/>
        </w:rPr>
        <w:t>Дайджест педагогічних ідей та технологій «Школа-парк». 2002. С. 12-1.</w:t>
      </w:r>
    </w:p>
    <w:p w:rsidR="00465779" w:rsidRPr="00465779" w:rsidRDefault="00465779" w:rsidP="00AB20FE">
      <w:pPr>
        <w:spacing w:after="0" w:line="240" w:lineRule="auto"/>
        <w:ind w:firstLine="709"/>
        <w:rPr>
          <w:rFonts w:ascii="Times New Roman" w:hAnsi="Times New Roman" w:cs="Times New Roman"/>
          <w:sz w:val="28"/>
          <w:szCs w:val="28"/>
          <w:lang w:val="uk-UA"/>
        </w:rPr>
      </w:pPr>
      <w:r w:rsidRPr="00465779">
        <w:rPr>
          <w:rFonts w:ascii="Times New Roman" w:hAnsi="Times New Roman" w:cs="Times New Roman"/>
          <w:sz w:val="28"/>
          <w:szCs w:val="28"/>
          <w:lang w:val="uk-UA"/>
        </w:rPr>
        <w:t>2. Большакова І. Розвиток критичного мислення</w:t>
      </w:r>
      <w:r>
        <w:rPr>
          <w:rFonts w:ascii="Times New Roman" w:hAnsi="Times New Roman" w:cs="Times New Roman"/>
          <w:sz w:val="28"/>
          <w:szCs w:val="28"/>
          <w:lang w:val="uk-UA"/>
        </w:rPr>
        <w:t>.</w:t>
      </w:r>
      <w:r w:rsidRPr="00465779">
        <w:rPr>
          <w:rFonts w:ascii="Times New Roman" w:hAnsi="Times New Roman" w:cs="Times New Roman"/>
          <w:sz w:val="28"/>
          <w:szCs w:val="28"/>
          <w:lang w:val="uk-UA"/>
        </w:rPr>
        <w:t xml:space="preserve"> Початкова освіта. 2012. № 11. С. 3</w:t>
      </w:r>
      <w:r w:rsidR="00AB20FE">
        <w:rPr>
          <w:rFonts w:ascii="Times New Roman" w:hAnsi="Times New Roman" w:cs="Times New Roman"/>
          <w:sz w:val="28"/>
          <w:szCs w:val="28"/>
          <w:lang w:val="uk-UA"/>
        </w:rPr>
        <w:t>-</w:t>
      </w:r>
      <w:r w:rsidRPr="00465779">
        <w:rPr>
          <w:rFonts w:ascii="Times New Roman" w:hAnsi="Times New Roman" w:cs="Times New Roman"/>
          <w:sz w:val="28"/>
          <w:szCs w:val="28"/>
          <w:lang w:val="uk-UA"/>
        </w:rPr>
        <w:t>7.</w:t>
      </w:r>
    </w:p>
    <w:p w:rsidR="00465779" w:rsidRPr="00465779" w:rsidRDefault="00465779" w:rsidP="00AB20FE">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3</w:t>
      </w:r>
      <w:r w:rsidRPr="00465779">
        <w:rPr>
          <w:rFonts w:ascii="Times New Roman" w:hAnsi="Times New Roman" w:cs="Times New Roman"/>
          <w:sz w:val="28"/>
          <w:szCs w:val="28"/>
          <w:lang w:val="uk-UA"/>
        </w:rPr>
        <w:t>. Бєлкіна-Ковальчук О. В. Критичне мислення учнів початкових класів</w:t>
      </w:r>
      <w:r>
        <w:rPr>
          <w:rFonts w:ascii="Times New Roman" w:hAnsi="Times New Roman" w:cs="Times New Roman"/>
          <w:sz w:val="28"/>
          <w:szCs w:val="28"/>
          <w:lang w:val="uk-UA"/>
        </w:rPr>
        <w:t xml:space="preserve">. </w:t>
      </w:r>
      <w:r w:rsidRPr="00465779">
        <w:rPr>
          <w:rFonts w:ascii="Times New Roman" w:hAnsi="Times New Roman" w:cs="Times New Roman"/>
          <w:sz w:val="28"/>
          <w:szCs w:val="28"/>
          <w:lang w:val="uk-UA"/>
        </w:rPr>
        <w:t>Практична психологія та соціальна робота. 2005. № 4. С. 37</w:t>
      </w:r>
      <w:r w:rsidR="00AB20FE">
        <w:rPr>
          <w:rFonts w:ascii="Times New Roman" w:hAnsi="Times New Roman" w:cs="Times New Roman"/>
          <w:sz w:val="28"/>
          <w:szCs w:val="28"/>
          <w:lang w:val="uk-UA"/>
        </w:rPr>
        <w:t>-</w:t>
      </w:r>
      <w:r w:rsidRPr="00465779">
        <w:rPr>
          <w:rFonts w:ascii="Times New Roman" w:hAnsi="Times New Roman" w:cs="Times New Roman"/>
          <w:sz w:val="28"/>
          <w:szCs w:val="28"/>
          <w:lang w:val="uk-UA"/>
        </w:rPr>
        <w:t>42.</w:t>
      </w:r>
    </w:p>
    <w:p w:rsidR="00465779" w:rsidRPr="00465779" w:rsidRDefault="00465779" w:rsidP="00AB20FE">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4</w:t>
      </w:r>
      <w:r w:rsidRPr="00465779">
        <w:rPr>
          <w:rFonts w:ascii="Times New Roman" w:hAnsi="Times New Roman" w:cs="Times New Roman"/>
          <w:sz w:val="28"/>
          <w:szCs w:val="28"/>
          <w:lang w:val="uk-UA"/>
        </w:rPr>
        <w:t xml:space="preserve">. </w:t>
      </w:r>
      <w:proofErr w:type="spellStart"/>
      <w:r w:rsidRPr="00465779">
        <w:rPr>
          <w:rFonts w:ascii="Times New Roman" w:hAnsi="Times New Roman" w:cs="Times New Roman"/>
          <w:sz w:val="28"/>
          <w:szCs w:val="28"/>
          <w:lang w:val="uk-UA"/>
        </w:rPr>
        <w:t>Вукіна</w:t>
      </w:r>
      <w:proofErr w:type="spellEnd"/>
      <w:r w:rsidRPr="00465779">
        <w:rPr>
          <w:rFonts w:ascii="Times New Roman" w:hAnsi="Times New Roman" w:cs="Times New Roman"/>
          <w:sz w:val="28"/>
          <w:szCs w:val="28"/>
          <w:lang w:val="uk-UA"/>
        </w:rPr>
        <w:t xml:space="preserve"> Н. В. Критичне мислення : як цього навчати</w:t>
      </w:r>
      <w:r>
        <w:rPr>
          <w:rFonts w:ascii="Times New Roman" w:hAnsi="Times New Roman" w:cs="Times New Roman"/>
          <w:sz w:val="28"/>
          <w:szCs w:val="28"/>
          <w:lang w:val="uk-UA"/>
        </w:rPr>
        <w:t xml:space="preserve">. </w:t>
      </w:r>
      <w:r w:rsidRPr="00465779">
        <w:rPr>
          <w:rFonts w:ascii="Times New Roman" w:hAnsi="Times New Roman" w:cs="Times New Roman"/>
          <w:sz w:val="28"/>
          <w:szCs w:val="28"/>
          <w:lang w:val="uk-UA"/>
        </w:rPr>
        <w:t>Х</w:t>
      </w:r>
      <w:r>
        <w:rPr>
          <w:rFonts w:ascii="Times New Roman" w:hAnsi="Times New Roman" w:cs="Times New Roman"/>
          <w:sz w:val="28"/>
          <w:szCs w:val="28"/>
          <w:lang w:val="uk-UA"/>
        </w:rPr>
        <w:t>арків</w:t>
      </w:r>
      <w:r w:rsidRPr="00465779">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465779">
        <w:rPr>
          <w:rFonts w:ascii="Times New Roman" w:hAnsi="Times New Roman" w:cs="Times New Roman"/>
          <w:sz w:val="28"/>
          <w:szCs w:val="28"/>
          <w:lang w:val="uk-UA"/>
        </w:rPr>
        <w:t>Основа</w:t>
      </w:r>
      <w:r>
        <w:rPr>
          <w:rFonts w:ascii="Times New Roman" w:hAnsi="Times New Roman" w:cs="Times New Roman"/>
          <w:sz w:val="28"/>
          <w:szCs w:val="28"/>
          <w:lang w:val="uk-UA"/>
        </w:rPr>
        <w:t>»</w:t>
      </w:r>
      <w:r w:rsidRPr="00465779">
        <w:rPr>
          <w:rFonts w:ascii="Times New Roman" w:hAnsi="Times New Roman" w:cs="Times New Roman"/>
          <w:sz w:val="28"/>
          <w:szCs w:val="28"/>
          <w:lang w:val="uk-UA"/>
        </w:rPr>
        <w:t>, 2007. 108 с.</w:t>
      </w:r>
    </w:p>
    <w:p w:rsidR="00815FAD" w:rsidRPr="00501BA4" w:rsidRDefault="00501BA4" w:rsidP="00AB20FE">
      <w:pPr>
        <w:spacing w:after="0" w:line="240" w:lineRule="auto"/>
        <w:ind w:firstLine="709"/>
        <w:jc w:val="both"/>
        <w:rPr>
          <w:rFonts w:ascii="Times New Roman" w:hAnsi="Times New Roman" w:cs="Times New Roman"/>
          <w:b/>
          <w:bCs/>
          <w:i/>
          <w:iCs/>
          <w:sz w:val="28"/>
          <w:szCs w:val="28"/>
          <w:lang w:val="uk-UA"/>
        </w:rPr>
      </w:pPr>
      <w:r w:rsidRPr="00501BA4">
        <w:rPr>
          <w:rFonts w:ascii="Times New Roman" w:hAnsi="Times New Roman" w:cs="Times New Roman"/>
          <w:sz w:val="28"/>
          <w:szCs w:val="28"/>
          <w:lang w:val="uk-UA"/>
        </w:rPr>
        <w:t>5. Протас</w:t>
      </w:r>
      <w:r>
        <w:rPr>
          <w:rFonts w:ascii="Times New Roman" w:hAnsi="Times New Roman" w:cs="Times New Roman"/>
          <w:sz w:val="28"/>
          <w:szCs w:val="28"/>
          <w:lang w:val="uk-UA"/>
        </w:rPr>
        <w:t xml:space="preserve"> </w:t>
      </w:r>
      <w:r w:rsidRPr="00501BA4">
        <w:rPr>
          <w:rFonts w:ascii="Times New Roman" w:hAnsi="Times New Roman" w:cs="Times New Roman"/>
          <w:sz w:val="28"/>
          <w:szCs w:val="28"/>
          <w:lang w:val="uk-UA"/>
        </w:rPr>
        <w:t>О.Л.</w:t>
      </w:r>
      <w:r w:rsidR="00AB20FE">
        <w:rPr>
          <w:rFonts w:ascii="Times New Roman" w:hAnsi="Times New Roman" w:cs="Times New Roman"/>
          <w:sz w:val="28"/>
          <w:szCs w:val="28"/>
          <w:lang w:val="uk-UA"/>
        </w:rPr>
        <w:t xml:space="preserve"> </w:t>
      </w:r>
      <w:r w:rsidRPr="00501BA4">
        <w:rPr>
          <w:rFonts w:ascii="Times New Roman" w:hAnsi="Times New Roman" w:cs="Times New Roman"/>
          <w:sz w:val="28"/>
          <w:szCs w:val="28"/>
          <w:lang w:val="uk-UA"/>
        </w:rPr>
        <w:t>Розвиток творчих здібностей учнів в умовах загальноосвітнього навчального закладу</w:t>
      </w:r>
      <w:r w:rsidR="00AB20FE">
        <w:rPr>
          <w:rFonts w:ascii="Times New Roman" w:hAnsi="Times New Roman" w:cs="Times New Roman"/>
          <w:sz w:val="28"/>
          <w:szCs w:val="28"/>
          <w:lang w:val="uk-UA"/>
        </w:rPr>
        <w:t>.</w:t>
      </w:r>
      <w:r w:rsidRPr="00501BA4">
        <w:rPr>
          <w:rFonts w:ascii="Times New Roman" w:hAnsi="Times New Roman" w:cs="Times New Roman"/>
          <w:sz w:val="28"/>
          <w:szCs w:val="28"/>
          <w:lang w:val="uk-UA"/>
        </w:rPr>
        <w:t xml:space="preserve"> Освіта та розвиток обдарованої особистості</w:t>
      </w:r>
      <w:r w:rsidR="00AB20FE">
        <w:rPr>
          <w:rFonts w:ascii="Times New Roman" w:hAnsi="Times New Roman" w:cs="Times New Roman"/>
          <w:sz w:val="28"/>
          <w:szCs w:val="28"/>
          <w:lang w:val="uk-UA"/>
        </w:rPr>
        <w:t>.</w:t>
      </w:r>
      <w:r w:rsidRPr="00501BA4">
        <w:rPr>
          <w:rFonts w:ascii="Times New Roman" w:hAnsi="Times New Roman" w:cs="Times New Roman"/>
          <w:sz w:val="28"/>
          <w:szCs w:val="28"/>
          <w:lang w:val="uk-UA"/>
        </w:rPr>
        <w:t xml:space="preserve"> № 3, с. 26-29, 2014. </w:t>
      </w:r>
      <w:r w:rsidR="00AB20FE">
        <w:rPr>
          <w:rFonts w:ascii="Times New Roman" w:hAnsi="Times New Roman" w:cs="Times New Roman"/>
          <w:sz w:val="28"/>
          <w:szCs w:val="28"/>
          <w:lang w:val="en-US"/>
        </w:rPr>
        <w:t>URL</w:t>
      </w:r>
      <w:r w:rsidRPr="00501BA4">
        <w:rPr>
          <w:rFonts w:ascii="Times New Roman" w:hAnsi="Times New Roman" w:cs="Times New Roman"/>
          <w:sz w:val="28"/>
          <w:szCs w:val="28"/>
          <w:lang w:val="uk-UA"/>
        </w:rPr>
        <w:t xml:space="preserve">: </w:t>
      </w:r>
      <w:hyperlink r:id="rId4" w:history="1">
        <w:r w:rsidR="00AB20FE" w:rsidRPr="00D245F7">
          <w:rPr>
            <w:rStyle w:val="a4"/>
            <w:rFonts w:ascii="Times New Roman" w:hAnsi="Times New Roman" w:cs="Times New Roman"/>
            <w:sz w:val="28"/>
            <w:szCs w:val="28"/>
            <w:lang w:val="uk-UA"/>
          </w:rPr>
          <w:t>http://nbuv.gov.ua/UJRN/Otros_2014_3_7</w:t>
        </w:r>
      </w:hyperlink>
      <w:r w:rsidRPr="00501BA4">
        <w:rPr>
          <w:rFonts w:ascii="Times New Roman" w:hAnsi="Times New Roman" w:cs="Times New Roman"/>
          <w:sz w:val="28"/>
          <w:szCs w:val="28"/>
          <w:lang w:val="uk-UA"/>
        </w:rPr>
        <w:t>.</w:t>
      </w:r>
      <w:r w:rsidR="00AB20FE">
        <w:rPr>
          <w:rFonts w:ascii="Times New Roman" w:hAnsi="Times New Roman" w:cs="Times New Roman"/>
          <w:sz w:val="28"/>
          <w:szCs w:val="28"/>
          <w:lang w:val="uk-UA"/>
        </w:rPr>
        <w:t xml:space="preserve"> </w:t>
      </w:r>
    </w:p>
    <w:sectPr w:rsidR="00815FAD" w:rsidRPr="00501BA4" w:rsidSect="00AB20F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75692"/>
    <w:rsid w:val="00141EFB"/>
    <w:rsid w:val="003315AB"/>
    <w:rsid w:val="003C6006"/>
    <w:rsid w:val="003F5203"/>
    <w:rsid w:val="00462361"/>
    <w:rsid w:val="00465779"/>
    <w:rsid w:val="00501BA4"/>
    <w:rsid w:val="00565F53"/>
    <w:rsid w:val="00664D41"/>
    <w:rsid w:val="00815FAD"/>
    <w:rsid w:val="009B7D60"/>
    <w:rsid w:val="00AB20FE"/>
    <w:rsid w:val="00B34CAB"/>
    <w:rsid w:val="00D7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1A4E"/>
  <w15:docId w15:val="{E21ECD88-7B12-4C99-ADD0-B8211849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4D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5F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141EFB"/>
    <w:pPr>
      <w:spacing w:after="200" w:line="276" w:lineRule="auto"/>
      <w:ind w:left="720"/>
      <w:contextualSpacing/>
    </w:pPr>
    <w:rPr>
      <w:rFonts w:ascii="Calibri" w:eastAsia="Times New Roman" w:hAnsi="Calibri" w:cs="Times New Roman"/>
    </w:rPr>
  </w:style>
  <w:style w:type="character" w:styleId="a4">
    <w:name w:val="Hyperlink"/>
    <w:basedOn w:val="a0"/>
    <w:uiPriority w:val="99"/>
    <w:unhideWhenUsed/>
    <w:rsid w:val="00AB20FE"/>
    <w:rPr>
      <w:color w:val="0563C1" w:themeColor="hyperlink"/>
      <w:u w:val="single"/>
    </w:rPr>
  </w:style>
  <w:style w:type="character" w:styleId="a5">
    <w:name w:val="Unresolved Mention"/>
    <w:basedOn w:val="a0"/>
    <w:uiPriority w:val="99"/>
    <w:semiHidden/>
    <w:unhideWhenUsed/>
    <w:rsid w:val="00AB2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697608">
      <w:bodyDiv w:val="1"/>
      <w:marLeft w:val="0"/>
      <w:marRight w:val="0"/>
      <w:marTop w:val="0"/>
      <w:marBottom w:val="0"/>
      <w:divBdr>
        <w:top w:val="none" w:sz="0" w:space="0" w:color="auto"/>
        <w:left w:val="none" w:sz="0" w:space="0" w:color="auto"/>
        <w:bottom w:val="none" w:sz="0" w:space="0" w:color="auto"/>
        <w:right w:val="none" w:sz="0" w:space="0" w:color="auto"/>
      </w:divBdr>
      <w:divsChild>
        <w:div w:id="490603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buv.gov.ua/UJRN/Otros_2014_3_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1108</Words>
  <Characters>6320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2021-10-06T18:19:00Z</dcterms:created>
  <dcterms:modified xsi:type="dcterms:W3CDTF">2021-11-02T05:27:00Z</dcterms:modified>
</cp:coreProperties>
</file>