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04" w:rsidRPr="00EC2404" w:rsidRDefault="00EC2404" w:rsidP="00EC2404">
      <w:pPr>
        <w:pStyle w:val="a8"/>
        <w:tabs>
          <w:tab w:val="left" w:pos="0"/>
          <w:tab w:val="left" w:pos="426"/>
        </w:tabs>
        <w:spacing w:after="0"/>
        <w:ind w:left="0" w:firstLine="142"/>
        <w:jc w:val="both"/>
        <w:rPr>
          <w:rFonts w:ascii="Times New Roman" w:hAnsi="Times New Roman" w:cs="Times New Roman"/>
          <w:b/>
          <w:sz w:val="28"/>
          <w:szCs w:val="28"/>
        </w:rPr>
      </w:pPr>
      <w:r w:rsidRPr="00EC2404">
        <w:rPr>
          <w:rFonts w:ascii="Times New Roman" w:hAnsi="Times New Roman" w:cs="Times New Roman"/>
          <w:b/>
          <w:sz w:val="28"/>
          <w:szCs w:val="28"/>
        </w:rPr>
        <w:t>УДК. 37.015.31: 17.022.1: 373.5:7</w:t>
      </w:r>
    </w:p>
    <w:p w:rsidR="00EC2404" w:rsidRPr="00EC2404" w:rsidRDefault="00EC2404" w:rsidP="00EC2404">
      <w:pPr>
        <w:pStyle w:val="1"/>
        <w:spacing w:before="0" w:after="0" w:line="240" w:lineRule="auto"/>
        <w:ind w:firstLine="142"/>
        <w:jc w:val="right"/>
        <w:rPr>
          <w:rFonts w:ascii="Times New Roman" w:hAnsi="Times New Roman"/>
          <w:sz w:val="28"/>
          <w:szCs w:val="28"/>
        </w:rPr>
      </w:pPr>
      <w:r w:rsidRPr="00EC2404">
        <w:rPr>
          <w:rFonts w:ascii="Times New Roman" w:hAnsi="Times New Roman"/>
          <w:sz w:val="28"/>
          <w:szCs w:val="28"/>
        </w:rPr>
        <w:t xml:space="preserve">Ковальчук В. І., </w:t>
      </w:r>
    </w:p>
    <w:p w:rsidR="00EC2404" w:rsidRPr="00EC2404" w:rsidRDefault="00EC2404" w:rsidP="00EC2404">
      <w:pPr>
        <w:pStyle w:val="1"/>
        <w:spacing w:before="0" w:after="0" w:line="240" w:lineRule="auto"/>
        <w:ind w:firstLine="142"/>
        <w:jc w:val="right"/>
        <w:rPr>
          <w:rFonts w:ascii="Times New Roman" w:hAnsi="Times New Roman"/>
          <w:b w:val="0"/>
          <w:i/>
          <w:sz w:val="28"/>
          <w:szCs w:val="28"/>
        </w:rPr>
      </w:pPr>
      <w:r w:rsidRPr="00EC2404">
        <w:rPr>
          <w:rFonts w:ascii="Times New Roman" w:hAnsi="Times New Roman"/>
          <w:b w:val="0"/>
          <w:i/>
          <w:sz w:val="28"/>
          <w:szCs w:val="28"/>
        </w:rPr>
        <w:t xml:space="preserve">д-р пед. наук, доцент, </w:t>
      </w:r>
    </w:p>
    <w:p w:rsidR="00EC2404" w:rsidRPr="00EC2404" w:rsidRDefault="00EC2404" w:rsidP="00EC2404">
      <w:pPr>
        <w:pStyle w:val="1"/>
        <w:spacing w:before="0" w:after="0" w:line="240" w:lineRule="auto"/>
        <w:ind w:firstLine="142"/>
        <w:jc w:val="right"/>
        <w:rPr>
          <w:rFonts w:ascii="Times New Roman" w:hAnsi="Times New Roman"/>
          <w:b w:val="0"/>
          <w:i/>
          <w:sz w:val="28"/>
          <w:szCs w:val="28"/>
        </w:rPr>
      </w:pPr>
      <w:r w:rsidRPr="00EC2404">
        <w:rPr>
          <w:rFonts w:ascii="Times New Roman" w:hAnsi="Times New Roman"/>
          <w:b w:val="0"/>
          <w:i/>
          <w:sz w:val="28"/>
          <w:szCs w:val="28"/>
        </w:rPr>
        <w:t>заступник директора ІППО</w:t>
      </w:r>
    </w:p>
    <w:p w:rsidR="00EC2404" w:rsidRPr="00EC2404" w:rsidRDefault="00EC2404" w:rsidP="00EC2404">
      <w:pPr>
        <w:pStyle w:val="1"/>
        <w:spacing w:before="0" w:after="0" w:line="240" w:lineRule="auto"/>
        <w:ind w:firstLine="142"/>
        <w:jc w:val="right"/>
        <w:rPr>
          <w:rFonts w:ascii="Times New Roman" w:hAnsi="Times New Roman"/>
          <w:b w:val="0"/>
          <w:i/>
          <w:sz w:val="28"/>
          <w:szCs w:val="28"/>
        </w:rPr>
      </w:pPr>
      <w:r w:rsidRPr="00EC2404">
        <w:rPr>
          <w:rFonts w:ascii="Times New Roman" w:hAnsi="Times New Roman"/>
          <w:b w:val="0"/>
          <w:i/>
          <w:sz w:val="28"/>
          <w:szCs w:val="28"/>
        </w:rPr>
        <w:t xml:space="preserve">Київського університету </w:t>
      </w:r>
    </w:p>
    <w:p w:rsidR="00EC2404" w:rsidRPr="00EC2404" w:rsidRDefault="00EC2404" w:rsidP="00EC2404">
      <w:pPr>
        <w:pStyle w:val="1"/>
        <w:spacing w:before="0" w:after="0" w:line="240" w:lineRule="auto"/>
        <w:ind w:firstLine="142"/>
        <w:jc w:val="right"/>
        <w:rPr>
          <w:rFonts w:ascii="Times New Roman" w:hAnsi="Times New Roman"/>
          <w:b w:val="0"/>
          <w:i/>
          <w:sz w:val="28"/>
          <w:szCs w:val="28"/>
        </w:rPr>
      </w:pPr>
      <w:r w:rsidRPr="00EC2404">
        <w:rPr>
          <w:rFonts w:ascii="Times New Roman" w:hAnsi="Times New Roman"/>
          <w:b w:val="0"/>
          <w:i/>
          <w:sz w:val="28"/>
          <w:szCs w:val="28"/>
        </w:rPr>
        <w:t>імені Бориса Грінченка, м. Київ</w:t>
      </w:r>
    </w:p>
    <w:p w:rsidR="00EC2404" w:rsidRPr="00EC2404" w:rsidRDefault="00EC2404" w:rsidP="00EC2404">
      <w:pPr>
        <w:pStyle w:val="1"/>
        <w:spacing w:before="0" w:after="0" w:line="240" w:lineRule="auto"/>
        <w:ind w:firstLine="142"/>
        <w:jc w:val="center"/>
        <w:rPr>
          <w:rFonts w:ascii="Times New Roman" w:hAnsi="Times New Roman"/>
          <w:sz w:val="28"/>
          <w:szCs w:val="28"/>
        </w:rPr>
      </w:pPr>
    </w:p>
    <w:p w:rsidR="00EC2404" w:rsidRPr="00EC2404" w:rsidRDefault="00EC2404" w:rsidP="00EC2404">
      <w:pPr>
        <w:pStyle w:val="1"/>
        <w:spacing w:before="0" w:after="0" w:line="240" w:lineRule="auto"/>
        <w:ind w:firstLine="142"/>
        <w:jc w:val="center"/>
        <w:rPr>
          <w:rFonts w:ascii="Times New Roman" w:hAnsi="Times New Roman"/>
          <w:sz w:val="28"/>
          <w:szCs w:val="28"/>
        </w:rPr>
      </w:pPr>
      <w:r w:rsidRPr="00EC2404">
        <w:rPr>
          <w:rFonts w:ascii="Times New Roman" w:hAnsi="Times New Roman"/>
          <w:sz w:val="28"/>
          <w:szCs w:val="28"/>
        </w:rPr>
        <w:t>КОНЦЕПЦІЯ ФОРМУВАННЯ ПРОЕКТНОЇ КОМПЕТЕНТНОСТІ УЧНІВ ЗАГАЛЬНООСВІТНІХ НАВЧАЛЬНИХ ЗАКЛАДІВ</w:t>
      </w:r>
    </w:p>
    <w:p w:rsidR="00EC2404" w:rsidRPr="00EC2404" w:rsidRDefault="00EC2404" w:rsidP="00EC2404">
      <w:pPr>
        <w:rPr>
          <w:sz w:val="28"/>
          <w:szCs w:val="28"/>
        </w:rPr>
      </w:pPr>
    </w:p>
    <w:p w:rsidR="00EC2404" w:rsidRPr="00EC2404" w:rsidRDefault="00EC2404" w:rsidP="00EC2404">
      <w:pPr>
        <w:ind w:firstLine="142"/>
        <w:jc w:val="both"/>
        <w:rPr>
          <w:i/>
          <w:sz w:val="28"/>
          <w:szCs w:val="28"/>
        </w:rPr>
      </w:pPr>
      <w:r w:rsidRPr="00EC2404">
        <w:rPr>
          <w:b/>
          <w:i/>
          <w:sz w:val="28"/>
          <w:szCs w:val="28"/>
        </w:rPr>
        <w:t xml:space="preserve">Анотація. </w:t>
      </w:r>
      <w:r w:rsidRPr="00EC2404">
        <w:rPr>
          <w:i/>
          <w:sz w:val="28"/>
          <w:szCs w:val="28"/>
        </w:rPr>
        <w:t>У статті обґрунтован</w:t>
      </w:r>
      <w:r>
        <w:rPr>
          <w:i/>
          <w:sz w:val="28"/>
          <w:szCs w:val="28"/>
        </w:rPr>
        <w:t>о</w:t>
      </w:r>
      <w:r w:rsidRPr="00EC2404">
        <w:rPr>
          <w:i/>
          <w:sz w:val="28"/>
          <w:szCs w:val="28"/>
        </w:rPr>
        <w:t xml:space="preserve"> концепці</w:t>
      </w:r>
      <w:r>
        <w:rPr>
          <w:i/>
          <w:sz w:val="28"/>
          <w:szCs w:val="28"/>
        </w:rPr>
        <w:t>ю</w:t>
      </w:r>
      <w:r w:rsidRPr="00EC2404">
        <w:rPr>
          <w:i/>
          <w:sz w:val="28"/>
          <w:szCs w:val="28"/>
        </w:rPr>
        <w:t xml:space="preserve"> формування проектної компетентності учнів загальноосвітніх навчальних закладів, яка </w:t>
      </w:r>
      <w:r>
        <w:rPr>
          <w:i/>
          <w:sz w:val="28"/>
          <w:szCs w:val="28"/>
        </w:rPr>
        <w:t>охоплює</w:t>
      </w:r>
      <w:r w:rsidRPr="00EC2404">
        <w:rPr>
          <w:i/>
          <w:sz w:val="28"/>
          <w:szCs w:val="28"/>
        </w:rPr>
        <w:t xml:space="preserve"> принципи, цілі, завдання та модель </w:t>
      </w:r>
      <w:r>
        <w:rPr>
          <w:i/>
          <w:sz w:val="28"/>
          <w:szCs w:val="28"/>
        </w:rPr>
        <w:t xml:space="preserve">означеного </w:t>
      </w:r>
      <w:r w:rsidRPr="00EC2404">
        <w:rPr>
          <w:i/>
          <w:sz w:val="28"/>
          <w:szCs w:val="28"/>
        </w:rPr>
        <w:t>процесу</w:t>
      </w:r>
      <w:r>
        <w:rPr>
          <w:i/>
          <w:sz w:val="28"/>
          <w:szCs w:val="28"/>
        </w:rPr>
        <w:t>.</w:t>
      </w:r>
      <w:r w:rsidRPr="00EC2404">
        <w:rPr>
          <w:i/>
          <w:sz w:val="28"/>
          <w:szCs w:val="28"/>
        </w:rPr>
        <w:t xml:space="preserve"> Модель </w:t>
      </w:r>
      <w:proofErr w:type="spellStart"/>
      <w:r>
        <w:rPr>
          <w:i/>
          <w:sz w:val="28"/>
          <w:szCs w:val="28"/>
        </w:rPr>
        <w:t>позиціоновано</w:t>
      </w:r>
      <w:proofErr w:type="spellEnd"/>
      <w:r w:rsidRPr="00EC2404">
        <w:rPr>
          <w:i/>
          <w:sz w:val="28"/>
          <w:szCs w:val="28"/>
        </w:rPr>
        <w:t xml:space="preserve"> як відображення системи змін освітньої діяльності в освітньому середовищі школи </w:t>
      </w:r>
      <w:r>
        <w:rPr>
          <w:i/>
          <w:sz w:val="28"/>
          <w:szCs w:val="28"/>
        </w:rPr>
        <w:t xml:space="preserve">шляхом </w:t>
      </w:r>
      <w:r w:rsidRPr="00EC2404">
        <w:rPr>
          <w:i/>
          <w:sz w:val="28"/>
          <w:szCs w:val="28"/>
        </w:rPr>
        <w:t>створення відповідних організаційно-педагогічних умов.</w:t>
      </w:r>
    </w:p>
    <w:p w:rsidR="00EC2404" w:rsidRPr="00EC2404" w:rsidRDefault="00EC2404" w:rsidP="00EC2404">
      <w:pPr>
        <w:ind w:firstLine="142"/>
        <w:jc w:val="both"/>
        <w:rPr>
          <w:i/>
          <w:sz w:val="28"/>
          <w:szCs w:val="28"/>
        </w:rPr>
      </w:pPr>
      <w:r w:rsidRPr="00EC2404">
        <w:rPr>
          <w:b/>
          <w:i/>
          <w:sz w:val="28"/>
          <w:szCs w:val="28"/>
        </w:rPr>
        <w:t xml:space="preserve">Ключові слова: </w:t>
      </w:r>
      <w:r w:rsidRPr="00EC2404">
        <w:rPr>
          <w:i/>
          <w:sz w:val="28"/>
          <w:szCs w:val="28"/>
        </w:rPr>
        <w:t>компетентність, компетенція,проектна компетентність, концепція, модель розвитку проектної компетентності.</w:t>
      </w:r>
    </w:p>
    <w:p w:rsidR="00EC2404" w:rsidRPr="00EC2404" w:rsidRDefault="00EC2404" w:rsidP="00EC2404">
      <w:pPr>
        <w:ind w:firstLine="142"/>
        <w:jc w:val="both"/>
        <w:rPr>
          <w:b/>
          <w:i/>
          <w:sz w:val="28"/>
          <w:szCs w:val="28"/>
        </w:rPr>
      </w:pPr>
    </w:p>
    <w:p w:rsidR="00EC2404" w:rsidRPr="00EC2404" w:rsidRDefault="00EC2404" w:rsidP="00EC2404">
      <w:pPr>
        <w:ind w:firstLine="142"/>
        <w:jc w:val="both"/>
        <w:rPr>
          <w:sz w:val="28"/>
          <w:szCs w:val="28"/>
        </w:rPr>
      </w:pPr>
      <w:r w:rsidRPr="00EC2404">
        <w:rPr>
          <w:b/>
          <w:i/>
          <w:sz w:val="28"/>
          <w:szCs w:val="28"/>
        </w:rPr>
        <w:t xml:space="preserve">Постановка проблеми, її зв’язок із важливими завданнями… </w:t>
      </w:r>
      <w:r w:rsidRPr="00EC2404">
        <w:rPr>
          <w:bCs/>
          <w:sz w:val="28"/>
          <w:szCs w:val="28"/>
        </w:rPr>
        <w:t>Трансформаційні процеси, що відбуваються сьогодні у житті суспільства, стосуються всіх сфер його діяльності, зокрема освітньої сфери як основоположної компоненти формування особистості.</w:t>
      </w:r>
      <w:r w:rsidRPr="00EC2404">
        <w:rPr>
          <w:sz w:val="28"/>
          <w:szCs w:val="28"/>
        </w:rPr>
        <w:t xml:space="preserve"> Потреба українського суспільства відповідати на </w:t>
      </w:r>
      <w:proofErr w:type="spellStart"/>
      <w:r w:rsidRPr="00EC2404">
        <w:rPr>
          <w:sz w:val="28"/>
          <w:szCs w:val="28"/>
        </w:rPr>
        <w:t>глобалізаційні</w:t>
      </w:r>
      <w:proofErr w:type="spellEnd"/>
      <w:r w:rsidRPr="00EC2404">
        <w:rPr>
          <w:sz w:val="28"/>
          <w:szCs w:val="28"/>
        </w:rPr>
        <w:t xml:space="preserve"> та технологічні виклики сьогодення окреслює нові завдання перед системою загальної середньої освіти, насамперед, щодо модернізації навчально-виховного процесу. Пошуки шляхів, що забезпечать ефективне вирішення актуальних проблем, відбувається в процесі інноваційної діяльності, що вимагає від системи освіти створення такої мережі загальноосвітніх навчальних закладів, яка здатна задовольнити різноманітні освітні потреби школярів. </w:t>
      </w:r>
    </w:p>
    <w:p w:rsidR="00EC2404" w:rsidRPr="00EC2404" w:rsidRDefault="00EC2404" w:rsidP="00EC2404">
      <w:pPr>
        <w:ind w:firstLine="142"/>
        <w:jc w:val="both"/>
        <w:rPr>
          <w:sz w:val="28"/>
          <w:szCs w:val="28"/>
        </w:rPr>
      </w:pPr>
      <w:r w:rsidRPr="00EC2404">
        <w:rPr>
          <w:sz w:val="28"/>
          <w:szCs w:val="28"/>
        </w:rPr>
        <w:t xml:space="preserve">Пріоритетним завданням сучасної освіти, шкільної зокрема, визнано формування ініціативних вільних особистостей, здатних творчо мислити, самостійно приймати раціональні рішення стандартних і нестандартних життєвих, соціокультурних і професійних ситуацій, бути готовими до здійснення професійної діяльності на високому інтелектуальному і творчому рівні, спроможних не тільки вирішувати складні задачі, але і висувати проблеми, знаходити принципово нові творчі рішення. </w:t>
      </w:r>
    </w:p>
    <w:p w:rsidR="00EC2404" w:rsidRPr="00EC2404" w:rsidRDefault="00EC2404" w:rsidP="00EC2404">
      <w:pPr>
        <w:ind w:firstLine="142"/>
        <w:jc w:val="both"/>
        <w:rPr>
          <w:b/>
          <w:bCs/>
          <w:sz w:val="28"/>
          <w:szCs w:val="28"/>
        </w:rPr>
      </w:pPr>
      <w:r w:rsidRPr="00EC2404">
        <w:rPr>
          <w:sz w:val="28"/>
          <w:szCs w:val="28"/>
        </w:rPr>
        <w:t xml:space="preserve">Необхідність виконання означеного завдання у системі загальноосвітньої школи </w:t>
      </w:r>
      <w:proofErr w:type="spellStart"/>
      <w:r w:rsidRPr="00EC2404">
        <w:rPr>
          <w:sz w:val="28"/>
          <w:szCs w:val="28"/>
        </w:rPr>
        <w:t>зактуалізувала</w:t>
      </w:r>
      <w:proofErr w:type="spellEnd"/>
      <w:r w:rsidRPr="00EC2404">
        <w:rPr>
          <w:sz w:val="28"/>
          <w:szCs w:val="28"/>
        </w:rPr>
        <w:t xml:space="preserve"> питання щодо розвитку проектної компетентності учнів столичних навчальних закладів.</w:t>
      </w:r>
    </w:p>
    <w:p w:rsidR="00EC2404" w:rsidRPr="00EC2404" w:rsidRDefault="00EC2404" w:rsidP="00EC2404">
      <w:pPr>
        <w:ind w:firstLine="142"/>
        <w:jc w:val="both"/>
        <w:rPr>
          <w:sz w:val="28"/>
          <w:szCs w:val="28"/>
        </w:rPr>
      </w:pPr>
      <w:r w:rsidRPr="00EC2404">
        <w:rPr>
          <w:b/>
          <w:i/>
          <w:sz w:val="28"/>
          <w:szCs w:val="28"/>
        </w:rPr>
        <w:t xml:space="preserve">Аналіз останніх досліджень і публікацій з проблеми, виокремлення невирішених її частин… </w:t>
      </w:r>
      <w:r w:rsidRPr="00EC2404">
        <w:rPr>
          <w:sz w:val="28"/>
          <w:szCs w:val="28"/>
        </w:rPr>
        <w:t xml:space="preserve">Різнобічні питання реалізації компетентнісного підходу з кінця ХХ століття активно досліджуються зарубіжними і вітчизняними вченими </w:t>
      </w:r>
      <w:r w:rsidRPr="00EC2404">
        <w:rPr>
          <w:color w:val="000000"/>
          <w:sz w:val="28"/>
          <w:szCs w:val="28"/>
        </w:rPr>
        <w:t>(В. А. </w:t>
      </w:r>
      <w:proofErr w:type="spellStart"/>
      <w:r w:rsidRPr="00EC2404">
        <w:rPr>
          <w:color w:val="000000"/>
          <w:sz w:val="28"/>
          <w:szCs w:val="28"/>
        </w:rPr>
        <w:t>Семиченко</w:t>
      </w:r>
      <w:proofErr w:type="spellEnd"/>
      <w:r w:rsidRPr="00EC2404">
        <w:rPr>
          <w:color w:val="000000"/>
          <w:sz w:val="28"/>
          <w:szCs w:val="28"/>
        </w:rPr>
        <w:t>, В. І. </w:t>
      </w:r>
      <w:proofErr w:type="spellStart"/>
      <w:r w:rsidRPr="00EC2404">
        <w:rPr>
          <w:color w:val="000000"/>
          <w:sz w:val="28"/>
          <w:szCs w:val="28"/>
        </w:rPr>
        <w:t>Байденко</w:t>
      </w:r>
      <w:proofErr w:type="spellEnd"/>
      <w:r w:rsidRPr="00EC2404">
        <w:rPr>
          <w:color w:val="000000"/>
          <w:sz w:val="28"/>
          <w:szCs w:val="28"/>
        </w:rPr>
        <w:t>, A. A. Вербицький, Е. Ф. </w:t>
      </w:r>
      <w:proofErr w:type="spellStart"/>
      <w:r w:rsidRPr="00EC2404">
        <w:rPr>
          <w:color w:val="000000"/>
          <w:sz w:val="28"/>
          <w:szCs w:val="28"/>
        </w:rPr>
        <w:t>Зеєр</w:t>
      </w:r>
      <w:proofErr w:type="spellEnd"/>
      <w:r w:rsidRPr="00EC2404">
        <w:rPr>
          <w:color w:val="000000"/>
          <w:sz w:val="28"/>
          <w:szCs w:val="28"/>
        </w:rPr>
        <w:t>, І. А. Зимня, Ю. Г. </w:t>
      </w:r>
      <w:proofErr w:type="spellStart"/>
      <w:r w:rsidRPr="00EC2404">
        <w:rPr>
          <w:color w:val="000000"/>
          <w:sz w:val="28"/>
          <w:szCs w:val="28"/>
        </w:rPr>
        <w:t>Татур</w:t>
      </w:r>
      <w:proofErr w:type="spellEnd"/>
      <w:r w:rsidRPr="00EC2404">
        <w:rPr>
          <w:color w:val="000000"/>
          <w:sz w:val="28"/>
          <w:szCs w:val="28"/>
        </w:rPr>
        <w:t>, A. B. </w:t>
      </w:r>
      <w:proofErr w:type="spellStart"/>
      <w:r w:rsidRPr="00EC2404">
        <w:rPr>
          <w:color w:val="000000"/>
          <w:sz w:val="28"/>
          <w:szCs w:val="28"/>
        </w:rPr>
        <w:t>Хуторськой</w:t>
      </w:r>
      <w:proofErr w:type="spellEnd"/>
      <w:r w:rsidRPr="00EC2404">
        <w:rPr>
          <w:color w:val="000000"/>
          <w:sz w:val="28"/>
          <w:szCs w:val="28"/>
        </w:rPr>
        <w:t>, В. Д. </w:t>
      </w:r>
      <w:proofErr w:type="spellStart"/>
      <w:r w:rsidRPr="00EC2404">
        <w:rPr>
          <w:color w:val="000000"/>
          <w:sz w:val="28"/>
          <w:szCs w:val="28"/>
        </w:rPr>
        <w:t>Шадриков</w:t>
      </w:r>
      <w:proofErr w:type="spellEnd"/>
      <w:r w:rsidRPr="00EC2404">
        <w:rPr>
          <w:color w:val="000000"/>
          <w:sz w:val="28"/>
          <w:szCs w:val="28"/>
        </w:rPr>
        <w:t>, С. Є. </w:t>
      </w:r>
      <w:proofErr w:type="spellStart"/>
      <w:r w:rsidRPr="00EC2404">
        <w:rPr>
          <w:color w:val="000000"/>
          <w:sz w:val="28"/>
          <w:szCs w:val="28"/>
        </w:rPr>
        <w:t>Шишов</w:t>
      </w:r>
      <w:proofErr w:type="spellEnd"/>
      <w:r w:rsidRPr="00EC2404">
        <w:rPr>
          <w:color w:val="000000"/>
          <w:sz w:val="28"/>
          <w:szCs w:val="28"/>
        </w:rPr>
        <w:t>, Дж. </w:t>
      </w:r>
      <w:proofErr w:type="spellStart"/>
      <w:r w:rsidRPr="00EC2404">
        <w:rPr>
          <w:color w:val="000000"/>
          <w:sz w:val="28"/>
          <w:szCs w:val="28"/>
        </w:rPr>
        <w:t>Равен</w:t>
      </w:r>
      <w:proofErr w:type="spellEnd"/>
      <w:r w:rsidRPr="00EC2404">
        <w:rPr>
          <w:color w:val="000000"/>
          <w:sz w:val="28"/>
          <w:szCs w:val="28"/>
        </w:rPr>
        <w:t xml:space="preserve"> та ін.). </w:t>
      </w:r>
      <w:r w:rsidRPr="00EC2404">
        <w:rPr>
          <w:sz w:val="28"/>
          <w:szCs w:val="28"/>
        </w:rPr>
        <w:t>У науково-педагогічній літературі висвітлено окремі аспекти проблеми проектування: методологічні основи проектування в освіті (Ю. В </w:t>
      </w:r>
      <w:proofErr w:type="spellStart"/>
      <w:r w:rsidRPr="00EC2404">
        <w:rPr>
          <w:sz w:val="28"/>
          <w:szCs w:val="28"/>
        </w:rPr>
        <w:t>Громико</w:t>
      </w:r>
      <w:proofErr w:type="spellEnd"/>
      <w:r w:rsidRPr="00EC2404">
        <w:rPr>
          <w:sz w:val="28"/>
          <w:szCs w:val="28"/>
        </w:rPr>
        <w:t xml:space="preserve">, </w:t>
      </w:r>
      <w:r w:rsidRPr="00EC2404">
        <w:rPr>
          <w:sz w:val="28"/>
          <w:szCs w:val="28"/>
        </w:rPr>
        <w:lastRenderedPageBreak/>
        <w:t>В. В. Гура, К. І. </w:t>
      </w:r>
      <w:proofErr w:type="spellStart"/>
      <w:r w:rsidRPr="00EC2404">
        <w:rPr>
          <w:sz w:val="28"/>
          <w:szCs w:val="28"/>
        </w:rPr>
        <w:t>Гур'є</w:t>
      </w:r>
      <w:proofErr w:type="spellEnd"/>
      <w:r w:rsidRPr="00EC2404">
        <w:rPr>
          <w:sz w:val="28"/>
          <w:szCs w:val="28"/>
        </w:rPr>
        <w:t>, Р. М. Ільїн); умови успішного проектування (В. А. Колеснікова, C. B. </w:t>
      </w:r>
      <w:proofErr w:type="spellStart"/>
      <w:r w:rsidRPr="00EC2404">
        <w:rPr>
          <w:sz w:val="28"/>
          <w:szCs w:val="28"/>
        </w:rPr>
        <w:t>Кульневич</w:t>
      </w:r>
      <w:proofErr w:type="spellEnd"/>
      <w:r w:rsidRPr="00EC2404">
        <w:rPr>
          <w:sz w:val="28"/>
          <w:szCs w:val="28"/>
        </w:rPr>
        <w:t>, Р. Р. Каменський, С. В. Краснов; проект як особлива (проектна) форма, спосіб і одиниця організації життєдіяльності людей (A. M. </w:t>
      </w:r>
      <w:proofErr w:type="spellStart"/>
      <w:r w:rsidRPr="00EC2404">
        <w:rPr>
          <w:sz w:val="28"/>
          <w:szCs w:val="28"/>
        </w:rPr>
        <w:t>Моїсеєв</w:t>
      </w:r>
      <w:proofErr w:type="spellEnd"/>
      <w:r w:rsidRPr="00EC2404">
        <w:rPr>
          <w:sz w:val="28"/>
          <w:szCs w:val="28"/>
        </w:rPr>
        <w:t>, О. М. Мойсеєва; потенціал проектування для зміни освіти, розвитку особистісних якостей, формування компетенцій як освітніх результатів (В. А. Колеснікова, В. Ю. </w:t>
      </w:r>
      <w:proofErr w:type="spellStart"/>
      <w:r w:rsidRPr="00EC2404">
        <w:rPr>
          <w:sz w:val="28"/>
          <w:szCs w:val="28"/>
        </w:rPr>
        <w:t>Малкова</w:t>
      </w:r>
      <w:proofErr w:type="spellEnd"/>
      <w:r w:rsidRPr="00EC2404">
        <w:rPr>
          <w:sz w:val="28"/>
          <w:szCs w:val="28"/>
        </w:rPr>
        <w:t>, М. П. </w:t>
      </w:r>
      <w:proofErr w:type="spellStart"/>
      <w:r w:rsidRPr="00EC2404">
        <w:rPr>
          <w:sz w:val="28"/>
          <w:szCs w:val="28"/>
        </w:rPr>
        <w:t>Горчакова-Сибірська</w:t>
      </w:r>
      <w:proofErr w:type="spellEnd"/>
      <w:r w:rsidRPr="00EC2404">
        <w:rPr>
          <w:sz w:val="28"/>
          <w:szCs w:val="28"/>
        </w:rPr>
        <w:t>); способи використання проектної діяльності для організації освітнього процесу (Н. Ю. Пахомова, Є. С. </w:t>
      </w:r>
      <w:proofErr w:type="spellStart"/>
      <w:r w:rsidRPr="00EC2404">
        <w:rPr>
          <w:sz w:val="28"/>
          <w:szCs w:val="28"/>
        </w:rPr>
        <w:t>Полат</w:t>
      </w:r>
      <w:proofErr w:type="spellEnd"/>
      <w:r w:rsidRPr="00EC2404">
        <w:rPr>
          <w:sz w:val="28"/>
          <w:szCs w:val="28"/>
        </w:rPr>
        <w:t>, В. Д. Чечель); теоретичні засади розвитку проектної компетентності у зв'язку з проектним змістом діяльності (В. Ю. </w:t>
      </w:r>
      <w:proofErr w:type="spellStart"/>
      <w:r w:rsidRPr="00EC2404">
        <w:rPr>
          <w:sz w:val="28"/>
          <w:szCs w:val="28"/>
        </w:rPr>
        <w:t>Малкова</w:t>
      </w:r>
      <w:proofErr w:type="spellEnd"/>
      <w:r w:rsidRPr="00EC2404">
        <w:rPr>
          <w:sz w:val="28"/>
          <w:szCs w:val="28"/>
        </w:rPr>
        <w:t>, Н. В. Матяш, А. Ю. </w:t>
      </w:r>
      <w:proofErr w:type="spellStart"/>
      <w:r w:rsidRPr="00EC2404">
        <w:rPr>
          <w:sz w:val="28"/>
          <w:szCs w:val="28"/>
        </w:rPr>
        <w:t>Володіна</w:t>
      </w:r>
      <w:proofErr w:type="spellEnd"/>
      <w:r w:rsidRPr="00EC2404">
        <w:rPr>
          <w:sz w:val="28"/>
          <w:szCs w:val="28"/>
        </w:rPr>
        <w:t xml:space="preserve"> та ін.) тощо. </w:t>
      </w:r>
    </w:p>
    <w:p w:rsidR="00EC2404" w:rsidRPr="00EC2404" w:rsidRDefault="00EC2404" w:rsidP="00EC2404">
      <w:pPr>
        <w:ind w:firstLine="142"/>
        <w:jc w:val="both"/>
        <w:textAlignment w:val="top"/>
        <w:rPr>
          <w:sz w:val="28"/>
          <w:szCs w:val="28"/>
        </w:rPr>
      </w:pPr>
      <w:r w:rsidRPr="00EC2404">
        <w:rPr>
          <w:sz w:val="28"/>
          <w:szCs w:val="28"/>
        </w:rPr>
        <w:t>Проблематиці розвитку проектної компетентності учнів засобами інтерактивного навчання присвячені дослідження Л. І. Даниленко [2], К. Н. </w:t>
      </w:r>
      <w:proofErr w:type="spellStart"/>
      <w:r w:rsidRPr="00EC2404">
        <w:rPr>
          <w:sz w:val="28"/>
          <w:szCs w:val="28"/>
        </w:rPr>
        <w:t>Поліванової</w:t>
      </w:r>
      <w:proofErr w:type="spellEnd"/>
      <w:r w:rsidRPr="00EC2404">
        <w:rPr>
          <w:sz w:val="28"/>
          <w:szCs w:val="28"/>
        </w:rPr>
        <w:t xml:space="preserve"> [15], Н. Ю. Пахомової [14], Н. В. Матяш [12], А. В. Хуторського [19], </w:t>
      </w:r>
      <w:r w:rsidRPr="00EC2404">
        <w:rPr>
          <w:iCs/>
          <w:sz w:val="28"/>
          <w:szCs w:val="28"/>
        </w:rPr>
        <w:t>Є. А </w:t>
      </w:r>
      <w:proofErr w:type="spellStart"/>
      <w:r w:rsidRPr="00EC2404">
        <w:rPr>
          <w:iCs/>
          <w:sz w:val="28"/>
          <w:szCs w:val="28"/>
        </w:rPr>
        <w:t>Вохменцева</w:t>
      </w:r>
      <w:proofErr w:type="spellEnd"/>
      <w:r w:rsidRPr="00EC2404">
        <w:rPr>
          <w:iCs/>
          <w:sz w:val="28"/>
          <w:szCs w:val="28"/>
        </w:rPr>
        <w:t xml:space="preserve"> </w:t>
      </w:r>
      <w:r w:rsidRPr="00EC2404">
        <w:rPr>
          <w:sz w:val="28"/>
          <w:szCs w:val="28"/>
        </w:rPr>
        <w:t>[1] та автора [7, 8, 9, 10, 11, 20].</w:t>
      </w:r>
    </w:p>
    <w:p w:rsidR="00EC2404" w:rsidRPr="00EC2404" w:rsidRDefault="00EC2404" w:rsidP="00EC2404">
      <w:pPr>
        <w:ind w:firstLine="142"/>
        <w:jc w:val="both"/>
        <w:rPr>
          <w:sz w:val="28"/>
          <w:szCs w:val="28"/>
        </w:rPr>
      </w:pPr>
      <w:r w:rsidRPr="00EC2404">
        <w:rPr>
          <w:sz w:val="28"/>
          <w:szCs w:val="28"/>
        </w:rPr>
        <w:t>Відзначаючи результативність проведених досліджень з проблем реалізації компетентнісного підходу в освіті, проектування і розвитку проектної компетентності, слід визнати, що питання компетентнісного підходу, проектних технологій, рефлексії, розвитку особистості педагога обговорюються не достатньо взаємопов'язано. Часто автори наукових публікацій активно вживають терміни «проектування», «проект», «проектувальна компетентність», «проектна компетентність», однак не використовують усього потенціалу проектування.</w:t>
      </w:r>
    </w:p>
    <w:p w:rsidR="00EC2404" w:rsidRPr="00EC2404" w:rsidRDefault="00EC2404" w:rsidP="00EC2404">
      <w:pPr>
        <w:shd w:val="clear" w:color="auto" w:fill="FFFFFF"/>
        <w:ind w:firstLine="142"/>
        <w:jc w:val="both"/>
        <w:rPr>
          <w:color w:val="000000"/>
          <w:sz w:val="28"/>
          <w:szCs w:val="28"/>
        </w:rPr>
      </w:pPr>
      <w:r w:rsidRPr="00EC2404">
        <w:rPr>
          <w:b/>
          <w:i/>
          <w:color w:val="000000"/>
          <w:sz w:val="28"/>
          <w:szCs w:val="28"/>
        </w:rPr>
        <w:t xml:space="preserve">Формулювання мети статті… </w:t>
      </w:r>
      <w:r w:rsidRPr="00EC2404">
        <w:rPr>
          <w:color w:val="000000"/>
          <w:sz w:val="28"/>
          <w:szCs w:val="28"/>
        </w:rPr>
        <w:t xml:space="preserve">Зважаючи на актуальність проблем реалізації компетентнісного підходу, недостатню розробленість питання щодо формування проектної компетентності в системі освіти, у межах статті висвітлимо авторську </w:t>
      </w:r>
      <w:r w:rsidRPr="00EC2404">
        <w:rPr>
          <w:sz w:val="28"/>
          <w:szCs w:val="28"/>
        </w:rPr>
        <w:t xml:space="preserve">концепція формування проектної компетентності в учнів загальноосвітніх навчальних закладів, структурними елементами якої є принципи, цілі, завдання та модель процесу формування проектної компетентності учнів. </w:t>
      </w:r>
    </w:p>
    <w:p w:rsidR="00EC2404" w:rsidRPr="00EC2404" w:rsidRDefault="00EC2404" w:rsidP="00EC2404">
      <w:pPr>
        <w:ind w:firstLine="142"/>
        <w:jc w:val="both"/>
        <w:rPr>
          <w:bCs/>
          <w:sz w:val="28"/>
          <w:szCs w:val="28"/>
        </w:rPr>
      </w:pPr>
      <w:r w:rsidRPr="00EC2404">
        <w:rPr>
          <w:b/>
          <w:i/>
          <w:sz w:val="28"/>
          <w:szCs w:val="28"/>
        </w:rPr>
        <w:t>Виклад основного матеріалу дослідження з повним обґрунтуванням отриманих результатів</w:t>
      </w:r>
      <w:r w:rsidRPr="00EC2404">
        <w:rPr>
          <w:bCs/>
          <w:sz w:val="28"/>
          <w:szCs w:val="28"/>
        </w:rPr>
        <w:t>… Концепція розвитку проектної компетентності учнів загальноосвітніх навчальних закладів розроблена відповідно до завдань дослідно-експериментальної роботи «Розвиток проектної компетентності учнів засобами інтерактивного навчання», що впроваджується в СШ № 98 м. Києва та з урахуванням ключових положень, закладених в Законі України «Про освіту» (№</w:t>
      </w:r>
      <w:r>
        <w:rPr>
          <w:bCs/>
          <w:sz w:val="28"/>
          <w:szCs w:val="28"/>
        </w:rPr>
        <w:t> </w:t>
      </w:r>
      <w:r w:rsidRPr="00EC2404">
        <w:rPr>
          <w:bCs/>
          <w:sz w:val="28"/>
          <w:szCs w:val="28"/>
        </w:rPr>
        <w:t xml:space="preserve">1060-XII, зі змінами </w:t>
      </w:r>
      <w:proofErr w:type="spellStart"/>
      <w:r w:rsidRPr="00EC2404">
        <w:rPr>
          <w:bCs/>
          <w:sz w:val="28"/>
          <w:szCs w:val="28"/>
        </w:rPr>
        <w:t>вiд</w:t>
      </w:r>
      <w:proofErr w:type="spellEnd"/>
      <w:r w:rsidRPr="00EC2404">
        <w:rPr>
          <w:bCs/>
          <w:sz w:val="28"/>
          <w:szCs w:val="28"/>
        </w:rPr>
        <w:t xml:space="preserve"> 11.06.2008 р.) [5], Законів України «Про інноваційну діяльність» (№ 40-IV, зі змінами і доповненнями від 25.03.2005 р. № 2505-IV) [4], «Про пріоритетні напрями інноваційного розвитку держави» [6], Положення Міністерства освіти і науки України «Про порядок здійснення інноваційної діяльності в закладах освіти» (від 17.11.2000 р. № 522) [16], затвердженої колегією Міністерства освіти і науки України програми «Середньострокові пріоритетні напрями інноваційної діяльності галузевого рівня у сфері освіти» (від 29.05.2003 р.) [17], а також </w:t>
      </w:r>
      <w:r w:rsidRPr="00EC2404">
        <w:rPr>
          <w:sz w:val="28"/>
          <w:szCs w:val="28"/>
        </w:rPr>
        <w:t>Державного стандарту базової і повної загальної середньої освіти (№ 1392 від 23 листопада 2011 р.)</w:t>
      </w:r>
      <w:r w:rsidRPr="00EC2404">
        <w:rPr>
          <w:bCs/>
          <w:sz w:val="28"/>
          <w:szCs w:val="28"/>
        </w:rPr>
        <w:t xml:space="preserve"> [3]. Концепція базується на основних положеннях означених документів та враховує нові вимоги сучасності, суспільні виклики і зміни у галузі загальної середньої освіти.</w:t>
      </w:r>
    </w:p>
    <w:p w:rsidR="00EC2404" w:rsidRPr="00EC2404" w:rsidRDefault="00EC2404" w:rsidP="00EC2404">
      <w:pPr>
        <w:pStyle w:val="aa"/>
        <w:tabs>
          <w:tab w:val="left" w:pos="-1620"/>
        </w:tabs>
        <w:ind w:firstLine="142"/>
        <w:jc w:val="both"/>
        <w:rPr>
          <w:b w:val="0"/>
          <w:bCs/>
          <w:sz w:val="28"/>
          <w:szCs w:val="28"/>
        </w:rPr>
      </w:pPr>
      <w:r w:rsidRPr="00EC2404">
        <w:rPr>
          <w:b w:val="0"/>
          <w:bCs/>
          <w:sz w:val="28"/>
          <w:szCs w:val="28"/>
        </w:rPr>
        <w:lastRenderedPageBreak/>
        <w:t>Національною Стратегією розвитку освіти в Україні до 2020 року [13] окреслено пріоритетні напрями випереджувальної інноваційної розбудови сучасного загальноосвітнього навчального закладу як основи розвитку особистості, суспільства, нації і держави та визначено основні цілі його функціонування та розвитку:</w:t>
      </w:r>
    </w:p>
    <w:p w:rsidR="00EC2404" w:rsidRPr="00EC2404" w:rsidRDefault="00EC2404" w:rsidP="00EC2404">
      <w:pPr>
        <w:pStyle w:val="P2"/>
        <w:numPr>
          <w:ilvl w:val="0"/>
          <w:numId w:val="2"/>
        </w:numPr>
        <w:spacing w:after="0" w:line="240" w:lineRule="auto"/>
        <w:ind w:left="0" w:firstLine="142"/>
        <w:jc w:val="both"/>
        <w:rPr>
          <w:rFonts w:ascii="Times New Roman" w:hAnsi="Times New Roman" w:cs="Times New Roman"/>
          <w:szCs w:val="28"/>
          <w:lang w:val="uk-UA"/>
        </w:rPr>
      </w:pPr>
      <w:r w:rsidRPr="00EC2404">
        <w:rPr>
          <w:rFonts w:ascii="Times New Roman" w:hAnsi="Times New Roman" w:cs="Times New Roman"/>
          <w:szCs w:val="28"/>
          <w:lang w:val="uk-UA"/>
        </w:rPr>
        <w:t>індивідуальний розвиток особистості, розкриття її потенціалу;</w:t>
      </w:r>
    </w:p>
    <w:p w:rsidR="00EC2404" w:rsidRPr="00EC2404" w:rsidRDefault="00EC2404" w:rsidP="00EC2404">
      <w:pPr>
        <w:pStyle w:val="P2"/>
        <w:numPr>
          <w:ilvl w:val="0"/>
          <w:numId w:val="2"/>
        </w:numPr>
        <w:spacing w:after="0" w:line="240" w:lineRule="auto"/>
        <w:ind w:left="0" w:firstLine="142"/>
        <w:jc w:val="both"/>
        <w:rPr>
          <w:rFonts w:ascii="Times New Roman" w:hAnsi="Times New Roman" w:cs="Times New Roman"/>
          <w:szCs w:val="28"/>
          <w:lang w:val="uk-UA"/>
        </w:rPr>
      </w:pPr>
      <w:r w:rsidRPr="00EC2404">
        <w:rPr>
          <w:rFonts w:ascii="Times New Roman" w:hAnsi="Times New Roman" w:cs="Times New Roman"/>
          <w:szCs w:val="28"/>
          <w:lang w:val="uk-UA"/>
        </w:rPr>
        <w:t>задоволення потреб економіки країни у кваліфікованій робочій силі;</w:t>
      </w:r>
    </w:p>
    <w:p w:rsidR="00EC2404" w:rsidRPr="00EC2404" w:rsidRDefault="00EC2404" w:rsidP="00EC2404">
      <w:pPr>
        <w:pStyle w:val="P2"/>
        <w:numPr>
          <w:ilvl w:val="0"/>
          <w:numId w:val="2"/>
        </w:numPr>
        <w:spacing w:after="0" w:line="240" w:lineRule="auto"/>
        <w:ind w:left="0" w:firstLine="142"/>
        <w:jc w:val="both"/>
        <w:rPr>
          <w:rFonts w:ascii="Times New Roman" w:hAnsi="Times New Roman" w:cs="Times New Roman"/>
          <w:szCs w:val="28"/>
          <w:lang w:val="uk-UA"/>
        </w:rPr>
      </w:pPr>
      <w:r w:rsidRPr="00EC2404">
        <w:rPr>
          <w:rFonts w:ascii="Times New Roman" w:hAnsi="Times New Roman" w:cs="Times New Roman"/>
          <w:szCs w:val="28"/>
          <w:lang w:val="uk-UA"/>
        </w:rPr>
        <w:t>соціальна інтеграція, формування активного члена громадянського суспільства;</w:t>
      </w:r>
    </w:p>
    <w:p w:rsidR="00EC2404" w:rsidRPr="00EC2404" w:rsidRDefault="00EC2404" w:rsidP="00EC2404">
      <w:pPr>
        <w:pStyle w:val="P12"/>
        <w:numPr>
          <w:ilvl w:val="0"/>
          <w:numId w:val="2"/>
        </w:numPr>
        <w:spacing w:after="0" w:line="240" w:lineRule="auto"/>
        <w:ind w:left="0" w:firstLine="142"/>
        <w:jc w:val="both"/>
        <w:rPr>
          <w:rFonts w:ascii="Times New Roman" w:hAnsi="Times New Roman" w:cs="Times New Roman"/>
          <w:sz w:val="28"/>
          <w:szCs w:val="28"/>
          <w:lang w:val="uk-UA"/>
        </w:rPr>
      </w:pPr>
      <w:r w:rsidRPr="00EC2404">
        <w:rPr>
          <w:rStyle w:val="T2"/>
          <w:rFonts w:ascii="Times New Roman" w:hAnsi="Times New Roman" w:cs="Times New Roman"/>
          <w:szCs w:val="28"/>
          <w:lang w:val="uk-UA"/>
        </w:rPr>
        <w:t>закладання основ для навчання упродовж життя [13].</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Інструментом досягнення проголошених цілей є компетентнісний підхід до побудови освіти, шкільної, зокрема, який ґрунтується на чотирьох базових стовпах: вміння жити разом, вміння вчитись, вміння діяти, вміння жити повноцінно, що за своєю суттю є глобальними компетентностями.</w:t>
      </w:r>
    </w:p>
    <w:p w:rsidR="00EC2404" w:rsidRPr="00EC2404" w:rsidRDefault="00EC2404" w:rsidP="00EC2404">
      <w:pPr>
        <w:pStyle w:val="P12"/>
        <w:spacing w:after="0" w:line="240" w:lineRule="auto"/>
        <w:ind w:firstLine="142"/>
        <w:jc w:val="both"/>
        <w:rPr>
          <w:rFonts w:ascii="Times New Roman" w:hAnsi="Times New Roman" w:cs="Times New Roman"/>
          <w:sz w:val="28"/>
          <w:szCs w:val="28"/>
          <w:lang w:val="uk-UA"/>
        </w:rPr>
      </w:pPr>
      <w:r w:rsidRPr="00EC2404">
        <w:rPr>
          <w:rStyle w:val="T2"/>
          <w:rFonts w:ascii="Times New Roman" w:hAnsi="Times New Roman" w:cs="Times New Roman"/>
          <w:szCs w:val="28"/>
          <w:lang w:val="uk-UA"/>
        </w:rPr>
        <w:t>Світовою спільнотою визначено наступні характеристики ключових компетентностей</w:t>
      </w:r>
      <w:r w:rsidRPr="00EC2404">
        <w:rPr>
          <w:rFonts w:ascii="Times New Roman" w:hAnsi="Times New Roman" w:cs="Times New Roman"/>
          <w:sz w:val="28"/>
          <w:szCs w:val="28"/>
          <w:lang w:val="uk-UA"/>
        </w:rPr>
        <w:t>:</w:t>
      </w:r>
    </w:p>
    <w:p w:rsidR="00EC2404" w:rsidRPr="00EC2404" w:rsidRDefault="00EC2404" w:rsidP="00EC2404">
      <w:pPr>
        <w:pStyle w:val="P12"/>
        <w:numPr>
          <w:ilvl w:val="0"/>
          <w:numId w:val="3"/>
        </w:numPr>
        <w:spacing w:after="0" w:line="240" w:lineRule="auto"/>
        <w:ind w:left="0" w:firstLine="142"/>
        <w:jc w:val="both"/>
        <w:rPr>
          <w:rFonts w:ascii="Times New Roman" w:hAnsi="Times New Roman" w:cs="Times New Roman"/>
          <w:sz w:val="28"/>
          <w:szCs w:val="28"/>
          <w:lang w:val="uk-UA"/>
        </w:rPr>
      </w:pPr>
      <w:r w:rsidRPr="00EC2404">
        <w:rPr>
          <w:rFonts w:ascii="Times New Roman" w:hAnsi="Times New Roman" w:cs="Times New Roman"/>
          <w:sz w:val="28"/>
          <w:szCs w:val="28"/>
          <w:lang w:val="uk-UA"/>
        </w:rPr>
        <w:t>корисність як для кожної окремої особистості, так і для суспільства загалом;</w:t>
      </w:r>
    </w:p>
    <w:p w:rsidR="00EC2404" w:rsidRPr="00EC2404" w:rsidRDefault="00EC2404" w:rsidP="00EC2404">
      <w:pPr>
        <w:pStyle w:val="P2"/>
        <w:numPr>
          <w:ilvl w:val="0"/>
          <w:numId w:val="3"/>
        </w:numPr>
        <w:spacing w:after="0" w:line="240" w:lineRule="auto"/>
        <w:ind w:left="0" w:firstLine="142"/>
        <w:jc w:val="both"/>
        <w:rPr>
          <w:rFonts w:ascii="Times New Roman" w:hAnsi="Times New Roman" w:cs="Times New Roman"/>
          <w:szCs w:val="28"/>
          <w:lang w:val="uk-UA"/>
        </w:rPr>
      </w:pPr>
      <w:r w:rsidRPr="00EC2404">
        <w:rPr>
          <w:rFonts w:ascii="Times New Roman" w:hAnsi="Times New Roman" w:cs="Times New Roman"/>
          <w:szCs w:val="28"/>
          <w:lang w:val="uk-UA"/>
        </w:rPr>
        <w:t>можливість для кожного індивіда інтегруватись у суспільство (у стандартних і нестандартних ситуаціях);</w:t>
      </w:r>
    </w:p>
    <w:p w:rsidR="00EC2404" w:rsidRPr="00EC2404" w:rsidRDefault="00EC2404" w:rsidP="00EC2404">
      <w:pPr>
        <w:pStyle w:val="P2"/>
        <w:numPr>
          <w:ilvl w:val="0"/>
          <w:numId w:val="3"/>
        </w:numPr>
        <w:spacing w:after="0" w:line="240" w:lineRule="auto"/>
        <w:ind w:left="0" w:firstLine="142"/>
        <w:jc w:val="both"/>
        <w:rPr>
          <w:rFonts w:ascii="Times New Roman" w:hAnsi="Times New Roman" w:cs="Times New Roman"/>
          <w:szCs w:val="28"/>
          <w:lang w:val="uk-UA"/>
        </w:rPr>
      </w:pPr>
      <w:r w:rsidRPr="00EC2404">
        <w:rPr>
          <w:rFonts w:ascii="Times New Roman" w:hAnsi="Times New Roman" w:cs="Times New Roman"/>
          <w:szCs w:val="28"/>
          <w:lang w:val="uk-UA"/>
        </w:rPr>
        <w:t>сприяння постійному удосконаленню знань та навичок особистості відповідно до потреб часу.</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xml:space="preserve">У Державному стандарті базової і повної загальної середньої освіти визначено ключові терміни компетентнісного підходу: </w:t>
      </w:r>
      <w:r w:rsidRPr="00EC2404">
        <w:rPr>
          <w:rFonts w:ascii="Times New Roman" w:hAnsi="Times New Roman" w:cs="Times New Roman"/>
          <w:i/>
          <w:szCs w:val="28"/>
          <w:lang w:val="uk-UA"/>
        </w:rPr>
        <w:t>компетентнісний підхід</w:t>
      </w:r>
      <w:r w:rsidRPr="00EC2404">
        <w:rPr>
          <w:rFonts w:ascii="Times New Roman" w:hAnsi="Times New Roman" w:cs="Times New Roman"/>
          <w:szCs w:val="28"/>
          <w:lang w:val="uk-UA"/>
        </w:rPr>
        <w:t xml:space="preserve"> – це спрямованість навчально-виховного процесу на досягнення результатів, якими є ієрархічно підпорядковані ключова, </w:t>
      </w:r>
      <w:proofErr w:type="spellStart"/>
      <w:r w:rsidRPr="00EC2404">
        <w:rPr>
          <w:rFonts w:ascii="Times New Roman" w:hAnsi="Times New Roman" w:cs="Times New Roman"/>
          <w:szCs w:val="28"/>
          <w:lang w:val="uk-UA"/>
        </w:rPr>
        <w:t>загальнопредметна</w:t>
      </w:r>
      <w:proofErr w:type="spellEnd"/>
      <w:r w:rsidRPr="00EC2404">
        <w:rPr>
          <w:rFonts w:ascii="Times New Roman" w:hAnsi="Times New Roman" w:cs="Times New Roman"/>
          <w:szCs w:val="28"/>
          <w:lang w:val="uk-UA"/>
        </w:rPr>
        <w:t xml:space="preserve"> і предметна (галузева) компетентності; </w:t>
      </w:r>
      <w:r w:rsidRPr="00EC2404">
        <w:rPr>
          <w:rFonts w:ascii="Times New Roman" w:hAnsi="Times New Roman" w:cs="Times New Roman"/>
          <w:i/>
          <w:szCs w:val="28"/>
          <w:lang w:val="uk-UA"/>
        </w:rPr>
        <w:t>компетентність</w:t>
      </w:r>
      <w:r w:rsidRPr="00EC2404">
        <w:rPr>
          <w:rFonts w:ascii="Times New Roman" w:hAnsi="Times New Roman" w:cs="Times New Roman"/>
          <w:szCs w:val="28"/>
          <w:lang w:val="uk-UA"/>
        </w:rPr>
        <w:t xml:space="preserve">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 </w:t>
      </w:r>
      <w:r w:rsidRPr="00EC2404">
        <w:rPr>
          <w:rFonts w:ascii="Times New Roman" w:hAnsi="Times New Roman" w:cs="Times New Roman"/>
          <w:i/>
          <w:szCs w:val="28"/>
          <w:lang w:val="uk-UA"/>
        </w:rPr>
        <w:t>компетенція</w:t>
      </w:r>
      <w:r w:rsidRPr="00EC2404">
        <w:rPr>
          <w:rFonts w:ascii="Times New Roman" w:hAnsi="Times New Roman" w:cs="Times New Roman"/>
          <w:szCs w:val="28"/>
          <w:lang w:val="uk-UA"/>
        </w:rPr>
        <w:t xml:space="preserve"> – суспільно визнаний рівень знань, умінь, навичок, ставлень у певній сфері діяльності людини; </w:t>
      </w:r>
      <w:r w:rsidRPr="00EC2404">
        <w:rPr>
          <w:rFonts w:ascii="Times New Roman" w:hAnsi="Times New Roman" w:cs="Times New Roman"/>
          <w:i/>
          <w:szCs w:val="28"/>
          <w:lang w:val="uk-UA"/>
        </w:rPr>
        <w:t>ключова компетентність</w:t>
      </w:r>
      <w:r w:rsidRPr="00EC2404">
        <w:rPr>
          <w:rFonts w:ascii="Times New Roman" w:hAnsi="Times New Roman" w:cs="Times New Roman"/>
          <w:szCs w:val="28"/>
          <w:lang w:val="uk-UA"/>
        </w:rPr>
        <w:t xml:space="preserve"> –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 </w:t>
      </w:r>
      <w:r w:rsidRPr="00EC2404">
        <w:rPr>
          <w:rFonts w:ascii="Times New Roman" w:hAnsi="Times New Roman" w:cs="Times New Roman"/>
          <w:i/>
          <w:szCs w:val="28"/>
          <w:lang w:val="uk-UA"/>
        </w:rPr>
        <w:t>ключова компетенція</w:t>
      </w:r>
      <w:r w:rsidRPr="00EC2404">
        <w:rPr>
          <w:rFonts w:ascii="Times New Roman" w:hAnsi="Times New Roman" w:cs="Times New Roman"/>
          <w:szCs w:val="28"/>
          <w:lang w:val="uk-UA"/>
        </w:rPr>
        <w:t xml:space="preserve"> – певний рівень знань, умінь, навичок, ставлень, які можна застосувати у сфері діяльності людини;</w:t>
      </w:r>
    </w:p>
    <w:p w:rsidR="00EC2404" w:rsidRPr="00EC2404" w:rsidRDefault="00EC2404" w:rsidP="00EC2404">
      <w:pPr>
        <w:pStyle w:val="af"/>
        <w:spacing w:before="0"/>
        <w:ind w:firstLine="142"/>
        <w:jc w:val="both"/>
        <w:rPr>
          <w:rFonts w:ascii="Times New Roman" w:eastAsia="Times New Roman CYR" w:hAnsi="Times New Roman"/>
          <w:sz w:val="28"/>
          <w:szCs w:val="28"/>
          <w:lang w:val="ru-RU"/>
        </w:rPr>
      </w:pPr>
      <w:proofErr w:type="spellStart"/>
      <w:r w:rsidRPr="00EC2404">
        <w:rPr>
          <w:rFonts w:ascii="Times New Roman" w:eastAsia="Times New Roman CYR" w:hAnsi="Times New Roman"/>
          <w:sz w:val="28"/>
          <w:szCs w:val="28"/>
          <w:lang w:val="ru-RU"/>
        </w:rPr>
        <w:t>Компетентнісний</w:t>
      </w:r>
      <w:proofErr w:type="spellEnd"/>
      <w:r w:rsidRPr="00EC2404">
        <w:rPr>
          <w:rFonts w:ascii="Times New Roman" w:eastAsia="Times New Roman CYR" w:hAnsi="Times New Roman"/>
          <w:sz w:val="28"/>
          <w:szCs w:val="28"/>
          <w:lang w:val="ru-RU"/>
        </w:rPr>
        <w:t xml:space="preserve"> </w:t>
      </w:r>
      <w:proofErr w:type="spellStart"/>
      <w:proofErr w:type="gramStart"/>
      <w:r w:rsidRPr="00EC2404">
        <w:rPr>
          <w:rFonts w:ascii="Times New Roman" w:eastAsia="Times New Roman CYR" w:hAnsi="Times New Roman"/>
          <w:sz w:val="28"/>
          <w:szCs w:val="28"/>
          <w:lang w:val="ru-RU"/>
        </w:rPr>
        <w:t>п</w:t>
      </w:r>
      <w:proofErr w:type="gramEnd"/>
      <w:r w:rsidRPr="00EC2404">
        <w:rPr>
          <w:rFonts w:ascii="Times New Roman" w:eastAsia="Times New Roman CYR" w:hAnsi="Times New Roman"/>
          <w:sz w:val="28"/>
          <w:szCs w:val="28"/>
          <w:lang w:val="ru-RU"/>
        </w:rPr>
        <w:t>ідхідсприяєформуваннюключових</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і</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предметних</w:t>
      </w:r>
      <w:proofErr w:type="spellEnd"/>
      <w:r w:rsidRPr="00EC2404">
        <w:rPr>
          <w:rFonts w:ascii="Times New Roman" w:eastAsia="Times New Roman CYR" w:hAnsi="Times New Roman"/>
          <w:sz w:val="28"/>
          <w:szCs w:val="28"/>
          <w:lang w:val="ru-RU"/>
        </w:rPr>
        <w:t xml:space="preserve"> компетентностей. </w:t>
      </w:r>
    </w:p>
    <w:p w:rsidR="00EC2404" w:rsidRPr="00EC2404" w:rsidRDefault="00EC2404" w:rsidP="00EC2404">
      <w:pPr>
        <w:pStyle w:val="af"/>
        <w:spacing w:before="0"/>
        <w:ind w:firstLine="142"/>
        <w:jc w:val="both"/>
        <w:rPr>
          <w:rFonts w:ascii="Times New Roman" w:eastAsia="Times New Roman CYR" w:hAnsi="Times New Roman"/>
          <w:sz w:val="28"/>
          <w:szCs w:val="28"/>
          <w:lang w:val="ru-RU"/>
        </w:rPr>
      </w:pPr>
      <w:r w:rsidRPr="00EC2404">
        <w:rPr>
          <w:rFonts w:ascii="Times New Roman" w:eastAsia="Times New Roman CYR" w:hAnsi="Times New Roman"/>
          <w:sz w:val="28"/>
          <w:szCs w:val="28"/>
          <w:lang w:val="ru-RU"/>
        </w:rPr>
        <w:t xml:space="preserve">До </w:t>
      </w:r>
      <w:proofErr w:type="spellStart"/>
      <w:r w:rsidRPr="00EC2404">
        <w:rPr>
          <w:rFonts w:ascii="Times New Roman" w:eastAsia="Times New Roman CYR" w:hAnsi="Times New Roman"/>
          <w:sz w:val="28"/>
          <w:szCs w:val="28"/>
          <w:lang w:val="ru-RU"/>
        </w:rPr>
        <w:t>ключових</w:t>
      </w:r>
      <w:proofErr w:type="spellEnd"/>
      <w:r w:rsidRPr="00EC2404">
        <w:rPr>
          <w:rFonts w:ascii="Times New Roman" w:eastAsia="Times New Roman CYR" w:hAnsi="Times New Roman"/>
          <w:sz w:val="28"/>
          <w:szCs w:val="28"/>
          <w:lang w:val="ru-RU"/>
        </w:rPr>
        <w:t xml:space="preserve"> компетентностей </w:t>
      </w:r>
      <w:proofErr w:type="spellStart"/>
      <w:r w:rsidRPr="00EC2404">
        <w:rPr>
          <w:rFonts w:ascii="Times New Roman" w:eastAsia="Times New Roman CYR" w:hAnsi="Times New Roman"/>
          <w:sz w:val="28"/>
          <w:szCs w:val="28"/>
          <w:lang w:val="ru-RU"/>
        </w:rPr>
        <w:t>належитьуміннянавчатися</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спілкуватися</w:t>
      </w:r>
      <w:proofErr w:type="spellEnd"/>
      <w:r w:rsidRPr="00EC2404">
        <w:rPr>
          <w:rFonts w:ascii="Times New Roman" w:eastAsia="Times New Roman CYR" w:hAnsi="Times New Roman"/>
          <w:sz w:val="28"/>
          <w:szCs w:val="28"/>
          <w:lang w:val="ru-RU"/>
        </w:rPr>
        <w:t xml:space="preserve"> державною, </w:t>
      </w:r>
      <w:proofErr w:type="spellStart"/>
      <w:proofErr w:type="gramStart"/>
      <w:r w:rsidRPr="00EC2404">
        <w:rPr>
          <w:rFonts w:ascii="Times New Roman" w:eastAsia="Times New Roman CYR" w:hAnsi="Times New Roman"/>
          <w:sz w:val="28"/>
          <w:szCs w:val="28"/>
          <w:lang w:val="ru-RU"/>
        </w:rPr>
        <w:t>р</w:t>
      </w:r>
      <w:proofErr w:type="gramEnd"/>
      <w:r w:rsidRPr="00EC2404">
        <w:rPr>
          <w:rFonts w:ascii="Times New Roman" w:eastAsia="Times New Roman CYR" w:hAnsi="Times New Roman"/>
          <w:sz w:val="28"/>
          <w:szCs w:val="28"/>
          <w:lang w:val="ru-RU"/>
        </w:rPr>
        <w:t>ідною</w:t>
      </w:r>
      <w:proofErr w:type="spellEnd"/>
      <w:r w:rsidRPr="00EC2404">
        <w:rPr>
          <w:rFonts w:ascii="Times New Roman" w:eastAsia="Times New Roman CYR" w:hAnsi="Times New Roman"/>
          <w:sz w:val="28"/>
          <w:szCs w:val="28"/>
          <w:lang w:val="ru-RU"/>
        </w:rPr>
        <w:t xml:space="preserve"> та </w:t>
      </w:r>
      <w:proofErr w:type="spellStart"/>
      <w:r w:rsidRPr="00EC2404">
        <w:rPr>
          <w:rFonts w:ascii="Times New Roman" w:eastAsia="Times New Roman CYR" w:hAnsi="Times New Roman"/>
          <w:sz w:val="28"/>
          <w:szCs w:val="28"/>
          <w:lang w:val="ru-RU"/>
        </w:rPr>
        <w:t>іноземнимимовами</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математична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і</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базовікомпетентності</w:t>
      </w:r>
      <w:proofErr w:type="spellEnd"/>
      <w:r w:rsidRPr="00EC2404">
        <w:rPr>
          <w:rFonts w:ascii="Times New Roman" w:eastAsia="Times New Roman CYR" w:hAnsi="Times New Roman"/>
          <w:sz w:val="28"/>
          <w:szCs w:val="28"/>
          <w:lang w:val="ru-RU"/>
        </w:rPr>
        <w:t xml:space="preserve"> в </w:t>
      </w:r>
      <w:proofErr w:type="spellStart"/>
      <w:r w:rsidRPr="00EC2404">
        <w:rPr>
          <w:rFonts w:ascii="Times New Roman" w:eastAsia="Times New Roman CYR" w:hAnsi="Times New Roman"/>
          <w:sz w:val="28"/>
          <w:szCs w:val="28"/>
          <w:lang w:val="ru-RU"/>
        </w:rPr>
        <w:t>галузіприродознавства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і</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техніки</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інформаційно-комунікаційна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соціальна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громадянська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загальнокультурна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підприємницька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і</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здоров’язбережувальнакомпетентності</w:t>
      </w:r>
      <w:proofErr w:type="spellEnd"/>
      <w:r w:rsidRPr="00EC2404">
        <w:rPr>
          <w:rFonts w:ascii="Times New Roman" w:eastAsia="Times New Roman CYR" w:hAnsi="Times New Roman"/>
          <w:sz w:val="28"/>
          <w:szCs w:val="28"/>
          <w:lang w:val="ru-RU"/>
        </w:rPr>
        <w:t xml:space="preserve">, а до </w:t>
      </w:r>
      <w:proofErr w:type="spellStart"/>
      <w:r w:rsidRPr="00EC2404">
        <w:rPr>
          <w:rFonts w:ascii="Times New Roman" w:eastAsia="Times New Roman CYR" w:hAnsi="Times New Roman"/>
          <w:sz w:val="28"/>
          <w:szCs w:val="28"/>
          <w:lang w:val="ru-RU"/>
        </w:rPr>
        <w:t>предметних</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галузевих</w:t>
      </w:r>
      <w:proofErr w:type="spellEnd"/>
      <w:r w:rsidRPr="00EC2404">
        <w:rPr>
          <w:rFonts w:ascii="Times New Roman" w:eastAsia="Times New Roman CYR" w:hAnsi="Times New Roman"/>
          <w:sz w:val="28"/>
          <w:szCs w:val="28"/>
          <w:lang w:val="ru-RU"/>
        </w:rPr>
        <w:t xml:space="preserve">) – </w:t>
      </w:r>
      <w:proofErr w:type="spellStart"/>
      <w:r w:rsidRPr="00EC2404">
        <w:rPr>
          <w:rFonts w:ascii="Times New Roman" w:eastAsia="Times New Roman CYR" w:hAnsi="Times New Roman"/>
          <w:sz w:val="28"/>
          <w:szCs w:val="28"/>
          <w:lang w:val="ru-RU"/>
        </w:rPr>
        <w:t>комунікативна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літературна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мистецька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міжпредметнаестетична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природничо-наукова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і</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математична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проектно-технологічна</w:t>
      </w:r>
      <w:proofErr w:type="spellEnd"/>
      <w:r w:rsidRPr="00EC2404">
        <w:rPr>
          <w:rFonts w:ascii="Times New Roman" w:eastAsia="Times New Roman CYR" w:hAnsi="Times New Roman"/>
          <w:sz w:val="28"/>
          <w:szCs w:val="28"/>
          <w:lang w:val="ru-RU"/>
        </w:rPr>
        <w:t xml:space="preserve"> та </w:t>
      </w:r>
      <w:proofErr w:type="spellStart"/>
      <w:r w:rsidRPr="00EC2404">
        <w:rPr>
          <w:rFonts w:ascii="Times New Roman" w:eastAsia="Times New Roman CYR" w:hAnsi="Times New Roman"/>
          <w:sz w:val="28"/>
          <w:szCs w:val="28"/>
          <w:lang w:val="ru-RU"/>
        </w:rPr>
        <w:t>інформаційно-комунікаційна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суспільствознавча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історична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і</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здоров’язбережувальнакомпетентності</w:t>
      </w:r>
      <w:proofErr w:type="spellEnd"/>
      <w:r w:rsidRPr="00EC2404">
        <w:rPr>
          <w:rFonts w:ascii="Times New Roman" w:eastAsia="Times New Roman CYR" w:hAnsi="Times New Roman"/>
          <w:sz w:val="28"/>
          <w:szCs w:val="28"/>
          <w:lang w:val="ru-RU"/>
        </w:rPr>
        <w:t>.</w:t>
      </w:r>
    </w:p>
    <w:p w:rsidR="00EC2404" w:rsidRPr="00EC2404" w:rsidRDefault="00EC2404" w:rsidP="00EC2404">
      <w:pPr>
        <w:pStyle w:val="af"/>
        <w:spacing w:before="0"/>
        <w:ind w:firstLine="142"/>
        <w:jc w:val="both"/>
        <w:rPr>
          <w:rFonts w:ascii="Times New Roman" w:eastAsia="Times New Roman CYR" w:hAnsi="Times New Roman"/>
          <w:sz w:val="28"/>
          <w:szCs w:val="28"/>
          <w:lang w:val="ru-RU"/>
        </w:rPr>
      </w:pPr>
      <w:proofErr w:type="spellStart"/>
      <w:r w:rsidRPr="00EC2404">
        <w:rPr>
          <w:rFonts w:ascii="Times New Roman" w:eastAsia="Times New Roman CYR" w:hAnsi="Times New Roman"/>
          <w:sz w:val="28"/>
          <w:szCs w:val="28"/>
          <w:lang w:val="ru-RU"/>
        </w:rPr>
        <w:lastRenderedPageBreak/>
        <w:t>Діяльніснийпідхідспрямований</w:t>
      </w:r>
      <w:proofErr w:type="spellEnd"/>
      <w:r w:rsidRPr="00EC2404">
        <w:rPr>
          <w:rFonts w:ascii="Times New Roman" w:eastAsia="Times New Roman CYR" w:hAnsi="Times New Roman"/>
          <w:sz w:val="28"/>
          <w:szCs w:val="28"/>
          <w:lang w:val="ru-RU"/>
        </w:rPr>
        <w:t xml:space="preserve"> на </w:t>
      </w:r>
      <w:proofErr w:type="spellStart"/>
      <w:r w:rsidRPr="00EC2404">
        <w:rPr>
          <w:rFonts w:ascii="Times New Roman" w:eastAsia="Times New Roman CYR" w:hAnsi="Times New Roman"/>
          <w:sz w:val="28"/>
          <w:szCs w:val="28"/>
          <w:lang w:val="ru-RU"/>
        </w:rPr>
        <w:t>розвитокумінь</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і</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навичокучня</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застосуванняздобутихзнань</w:t>
      </w:r>
      <w:proofErr w:type="spellEnd"/>
      <w:r w:rsidRPr="00EC2404">
        <w:rPr>
          <w:rFonts w:ascii="Times New Roman" w:eastAsia="Times New Roman CYR" w:hAnsi="Times New Roman"/>
          <w:sz w:val="28"/>
          <w:szCs w:val="28"/>
          <w:lang w:val="ru-RU"/>
        </w:rPr>
        <w:t xml:space="preserve"> у </w:t>
      </w:r>
      <w:proofErr w:type="spellStart"/>
      <w:r w:rsidRPr="00EC2404">
        <w:rPr>
          <w:rFonts w:ascii="Times New Roman" w:eastAsia="Times New Roman CYR" w:hAnsi="Times New Roman"/>
          <w:sz w:val="28"/>
          <w:szCs w:val="28"/>
          <w:lang w:val="ru-RU"/>
        </w:rPr>
        <w:t>практичнихситуаціях</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пошукшляхівінтеграції</w:t>
      </w:r>
      <w:proofErr w:type="spellEnd"/>
      <w:r w:rsidRPr="00EC2404">
        <w:rPr>
          <w:rFonts w:ascii="Times New Roman" w:eastAsia="Times New Roman CYR" w:hAnsi="Times New Roman"/>
          <w:sz w:val="28"/>
          <w:szCs w:val="28"/>
          <w:lang w:val="ru-RU"/>
        </w:rPr>
        <w:t xml:space="preserve"> до </w:t>
      </w:r>
      <w:proofErr w:type="spellStart"/>
      <w:proofErr w:type="gramStart"/>
      <w:r w:rsidRPr="00EC2404">
        <w:rPr>
          <w:rFonts w:ascii="Times New Roman" w:eastAsia="Times New Roman CYR" w:hAnsi="Times New Roman"/>
          <w:sz w:val="28"/>
          <w:szCs w:val="28"/>
          <w:lang w:val="ru-RU"/>
        </w:rPr>
        <w:t>соц</w:t>
      </w:r>
      <w:proofErr w:type="gramEnd"/>
      <w:r w:rsidRPr="00EC2404">
        <w:rPr>
          <w:rFonts w:ascii="Times New Roman" w:eastAsia="Times New Roman CYR" w:hAnsi="Times New Roman"/>
          <w:sz w:val="28"/>
          <w:szCs w:val="28"/>
          <w:lang w:val="ru-RU"/>
        </w:rPr>
        <w:t>іокультурного</w:t>
      </w:r>
      <w:proofErr w:type="spellEnd"/>
      <w:r w:rsidRPr="00EC2404">
        <w:rPr>
          <w:rFonts w:ascii="Times New Roman" w:eastAsia="Times New Roman CYR" w:hAnsi="Times New Roman"/>
          <w:sz w:val="28"/>
          <w:szCs w:val="28"/>
          <w:lang w:val="ru-RU"/>
        </w:rPr>
        <w:t xml:space="preserve"> та природного середовища.</w:t>
      </w:r>
    </w:p>
    <w:p w:rsidR="00EC2404" w:rsidRPr="00EC2404" w:rsidRDefault="00EC2404" w:rsidP="00EC2404">
      <w:pPr>
        <w:pStyle w:val="af"/>
        <w:spacing w:before="0"/>
        <w:ind w:firstLine="142"/>
        <w:jc w:val="both"/>
        <w:rPr>
          <w:rFonts w:ascii="Times New Roman" w:eastAsia="Times New Roman CYR" w:hAnsi="Times New Roman"/>
          <w:sz w:val="28"/>
          <w:szCs w:val="28"/>
        </w:rPr>
      </w:pPr>
      <w:r w:rsidRPr="00EC2404">
        <w:rPr>
          <w:rFonts w:ascii="Times New Roman" w:eastAsia="Times New Roman CYR" w:hAnsi="Times New Roman"/>
          <w:sz w:val="28"/>
          <w:szCs w:val="28"/>
          <w:lang w:val="ru-RU"/>
        </w:rPr>
        <w:t xml:space="preserve">У Державному </w:t>
      </w:r>
      <w:proofErr w:type="spellStart"/>
      <w:r w:rsidRPr="00EC2404">
        <w:rPr>
          <w:rFonts w:ascii="Times New Roman" w:eastAsia="Times New Roman CYR" w:hAnsi="Times New Roman"/>
          <w:sz w:val="28"/>
          <w:szCs w:val="28"/>
          <w:lang w:val="ru-RU"/>
        </w:rPr>
        <w:t>стандартіврахованоможливостінавчальногосередовища</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сприятливого</w:t>
      </w:r>
      <w:proofErr w:type="spellEnd"/>
      <w:r w:rsidRPr="00EC2404">
        <w:rPr>
          <w:rFonts w:ascii="Times New Roman" w:eastAsia="Times New Roman CYR" w:hAnsi="Times New Roman"/>
          <w:sz w:val="28"/>
          <w:szCs w:val="28"/>
          <w:lang w:val="ru-RU"/>
        </w:rPr>
        <w:t xml:space="preserve"> для </w:t>
      </w:r>
      <w:proofErr w:type="spellStart"/>
      <w:r w:rsidRPr="00EC2404">
        <w:rPr>
          <w:rFonts w:ascii="Times New Roman" w:eastAsia="Times New Roman CYR" w:hAnsi="Times New Roman"/>
          <w:sz w:val="28"/>
          <w:szCs w:val="28"/>
          <w:lang w:val="ru-RU"/>
        </w:rPr>
        <w:t>задоволенняфізичних</w:t>
      </w:r>
      <w:proofErr w:type="spellEnd"/>
      <w:r w:rsidRPr="00EC2404">
        <w:rPr>
          <w:rFonts w:ascii="Times New Roman" w:eastAsia="Times New Roman CYR" w:hAnsi="Times New Roman"/>
          <w:sz w:val="28"/>
          <w:szCs w:val="28"/>
          <w:lang w:val="ru-RU"/>
        </w:rPr>
        <w:t xml:space="preserve">, </w:t>
      </w:r>
      <w:proofErr w:type="spellStart"/>
      <w:proofErr w:type="gramStart"/>
      <w:r w:rsidRPr="00EC2404">
        <w:rPr>
          <w:rFonts w:ascii="Times New Roman" w:eastAsia="Times New Roman CYR" w:hAnsi="Times New Roman"/>
          <w:sz w:val="28"/>
          <w:szCs w:val="28"/>
          <w:lang w:val="ru-RU"/>
        </w:rPr>
        <w:t>соц</w:t>
      </w:r>
      <w:proofErr w:type="gramEnd"/>
      <w:r w:rsidRPr="00EC2404">
        <w:rPr>
          <w:rFonts w:ascii="Times New Roman" w:eastAsia="Times New Roman CYR" w:hAnsi="Times New Roman"/>
          <w:sz w:val="28"/>
          <w:szCs w:val="28"/>
          <w:lang w:val="ru-RU"/>
        </w:rPr>
        <w:t>іокультурних</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і</w:t>
      </w:r>
      <w:proofErr w:type="spellEnd"/>
      <w:r w:rsidRPr="00EC2404">
        <w:rPr>
          <w:rFonts w:ascii="Times New Roman" w:eastAsia="Times New Roman CYR" w:hAnsi="Times New Roman"/>
          <w:sz w:val="28"/>
          <w:szCs w:val="28"/>
          <w:lang w:val="ru-RU"/>
        </w:rPr>
        <w:t xml:space="preserve"> </w:t>
      </w:r>
      <w:proofErr w:type="spellStart"/>
      <w:r w:rsidRPr="00EC2404">
        <w:rPr>
          <w:rFonts w:ascii="Times New Roman" w:eastAsia="Times New Roman CYR" w:hAnsi="Times New Roman"/>
          <w:sz w:val="28"/>
          <w:szCs w:val="28"/>
          <w:lang w:val="ru-RU"/>
        </w:rPr>
        <w:t>пізнавальних</w:t>
      </w:r>
      <w:proofErr w:type="spellEnd"/>
      <w:r w:rsidRPr="00EC2404">
        <w:rPr>
          <w:rFonts w:ascii="Times New Roman" w:eastAsia="Times New Roman CYR" w:hAnsi="Times New Roman"/>
          <w:sz w:val="28"/>
          <w:szCs w:val="28"/>
          <w:lang w:val="ru-RU"/>
        </w:rPr>
        <w:t xml:space="preserve"> потреб учнів </w:t>
      </w:r>
      <w:r w:rsidRPr="00EC2404">
        <w:rPr>
          <w:rStyle w:val="T2"/>
          <w:rFonts w:ascii="Times New Roman" w:hAnsi="Times New Roman"/>
          <w:szCs w:val="28"/>
        </w:rPr>
        <w:t>[3].</w:t>
      </w:r>
    </w:p>
    <w:p w:rsidR="00EC2404" w:rsidRPr="00EC2404" w:rsidRDefault="00EC2404" w:rsidP="00EC2404">
      <w:pPr>
        <w:ind w:firstLine="142"/>
        <w:jc w:val="both"/>
        <w:rPr>
          <w:sz w:val="28"/>
          <w:szCs w:val="28"/>
        </w:rPr>
      </w:pPr>
      <w:r w:rsidRPr="00EC2404">
        <w:rPr>
          <w:sz w:val="28"/>
          <w:szCs w:val="28"/>
        </w:rPr>
        <w:t xml:space="preserve">З огляду на це, в середній ланці освітньої галузі </w:t>
      </w:r>
      <w:proofErr w:type="spellStart"/>
      <w:r w:rsidRPr="00EC2404">
        <w:rPr>
          <w:sz w:val="28"/>
          <w:szCs w:val="28"/>
        </w:rPr>
        <w:t>зактуалізовано</w:t>
      </w:r>
      <w:proofErr w:type="spellEnd"/>
      <w:r w:rsidRPr="00EC2404">
        <w:rPr>
          <w:sz w:val="28"/>
          <w:szCs w:val="28"/>
        </w:rPr>
        <w:t xml:space="preserve"> необхідність формування у дітей здатності самостійно мислити, здобувати і застосовувати знання, розмірковувати у процесі прийняття відповідальних рішень, чітко планувати дії, ефективно співпрацювати в різноманітних за компонентним складом групах, бути відкритими для нових контактів і культурних зв'язків. </w:t>
      </w:r>
    </w:p>
    <w:p w:rsidR="00EC2404" w:rsidRPr="00EC2404" w:rsidRDefault="00EC2404" w:rsidP="00EC2404">
      <w:pPr>
        <w:ind w:firstLine="142"/>
        <w:jc w:val="both"/>
        <w:rPr>
          <w:sz w:val="28"/>
          <w:szCs w:val="28"/>
        </w:rPr>
      </w:pPr>
      <w:r w:rsidRPr="00EC2404">
        <w:rPr>
          <w:sz w:val="28"/>
          <w:szCs w:val="28"/>
        </w:rPr>
        <w:t xml:space="preserve">Означені якості є структурними складниками проектної компетентності особистості, а інтерактивне навчання вбачаємо ефективним засобом розвитку означеного утворення. Вивчення теоретичних концепцій і практичного досвіду освітян переконує, що модернізувати освіту шляхом вирішення поточних проблем традиційними методами – неможливо, що й </w:t>
      </w:r>
      <w:proofErr w:type="spellStart"/>
      <w:r w:rsidRPr="00EC2404">
        <w:rPr>
          <w:sz w:val="28"/>
          <w:szCs w:val="28"/>
        </w:rPr>
        <w:t>зактуалізувало</w:t>
      </w:r>
      <w:proofErr w:type="spellEnd"/>
      <w:r w:rsidRPr="00EC2404">
        <w:rPr>
          <w:sz w:val="28"/>
          <w:szCs w:val="28"/>
        </w:rPr>
        <w:t xml:space="preserve"> потребу запровадження методів і технологій на основі проектної, дослідницької діяльності учнів та інтерактивного навчання. Саме робота над проектом дозволяє вибудувати безконфліктну педагогіку, разом із дітьми постійно переживати натхнення й задоволення від творчості, перетворити освітній процес у результативну творчу роботу [19, с. 53].</w:t>
      </w:r>
    </w:p>
    <w:p w:rsidR="00EC2404" w:rsidRPr="00EC2404" w:rsidRDefault="00EC2404" w:rsidP="00EC2404">
      <w:pPr>
        <w:ind w:firstLine="142"/>
        <w:jc w:val="both"/>
        <w:rPr>
          <w:sz w:val="28"/>
          <w:szCs w:val="28"/>
        </w:rPr>
      </w:pPr>
      <w:r w:rsidRPr="00EC2404">
        <w:rPr>
          <w:sz w:val="28"/>
          <w:szCs w:val="28"/>
        </w:rPr>
        <w:t xml:space="preserve">Сьогодні більшість учених та педагогів-практиків уважають, що саме проектна компетентність є однією з ключових, оскільки найбільш повно відповідає потребам формування Нової Якості Людини </w:t>
      </w:r>
      <w:proofErr w:type="spellStart"/>
      <w:r w:rsidRPr="00EC2404">
        <w:rPr>
          <w:sz w:val="28"/>
          <w:szCs w:val="28"/>
        </w:rPr>
        <w:t>ХХІстоліття</w:t>
      </w:r>
      <w:proofErr w:type="spellEnd"/>
      <w:r w:rsidRPr="00EC2404">
        <w:rPr>
          <w:sz w:val="28"/>
          <w:szCs w:val="28"/>
        </w:rPr>
        <w:t xml:space="preserve">, є </w:t>
      </w:r>
      <w:proofErr w:type="spellStart"/>
      <w:r w:rsidRPr="00EC2404">
        <w:rPr>
          <w:sz w:val="28"/>
          <w:szCs w:val="28"/>
        </w:rPr>
        <w:t>життєво-</w:t>
      </w:r>
      <w:proofErr w:type="spellEnd"/>
      <w:r w:rsidRPr="00EC2404">
        <w:rPr>
          <w:sz w:val="28"/>
          <w:szCs w:val="28"/>
        </w:rPr>
        <w:t xml:space="preserve"> і </w:t>
      </w:r>
      <w:proofErr w:type="spellStart"/>
      <w:r w:rsidRPr="00EC2404">
        <w:rPr>
          <w:sz w:val="28"/>
          <w:szCs w:val="28"/>
        </w:rPr>
        <w:t>практико-зорінтованою</w:t>
      </w:r>
      <w:proofErr w:type="spellEnd"/>
      <w:r w:rsidRPr="00EC2404">
        <w:rPr>
          <w:sz w:val="28"/>
          <w:szCs w:val="28"/>
        </w:rPr>
        <w:t>, сприяє становленню соціальної зрілості учня.</w:t>
      </w:r>
    </w:p>
    <w:p w:rsidR="00EC2404" w:rsidRPr="00EC2404" w:rsidRDefault="00EC2404" w:rsidP="00EC2404">
      <w:pPr>
        <w:ind w:firstLine="142"/>
        <w:jc w:val="both"/>
        <w:rPr>
          <w:sz w:val="28"/>
          <w:szCs w:val="28"/>
        </w:rPr>
      </w:pPr>
      <w:r w:rsidRPr="00EC2404">
        <w:rPr>
          <w:sz w:val="28"/>
          <w:szCs w:val="28"/>
        </w:rPr>
        <w:t xml:space="preserve"> Поняття «проектна компетентність» в контексті сучасної освітньої парадигми є складним особистісним утворенням. З одного боку, це пов'язано з проблемою власне розуміння понять компетентності, проектування в науковому знанні, з іншого, - з проблемою визначення психологічних умов розвитку проектної компетентності як суб'єктної характеристики майбутнього фахівця. У зв'язку із цим, особливої уваги заслуговує розгляд і визначення змістовних аспектів проектної компетентності як засобу, що дозволяє досягти позитивних результатів у процесі творення якісно нового рівня освіти, визначення організаційно-педагогічних умов, які забезпечать її розвиток й обґрунтування можливостей оцінки з допомогою психологічних вимірювальних засобів. </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xml:space="preserve">На користь необхідності опанування проектної компетентності в науково-методичній літературі наводиться достатньо аргументів. По-перше, проектування є різновидом проблемно-розвиваючого навчання; по-друге, проектування визначає нове, сучасне, інноваційне обличчя будь-якого ЗНЗ, і, по-третє, проектування змінює тип мислення учасників проекту, наближаючи його до потреб соціуму, реалізує ідеї особистісно-зорієнтованої педагогіки. </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Вирішальною сферою сучасних школярів, їх життєвих орієнтирів є діяльність, налаштована на самопізнання, самоактуалізацію, подальшу особисту та соціальну самореалізації. Якою мірою традиційна шкільна освіта здатна забезпечити рух школяра за цими векторами розвитку?</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lastRenderedPageBreak/>
        <w:t xml:space="preserve">Традиційне навчання є предметним, воно формує «мозаїчний» світогляд, оскільки сукупність </w:t>
      </w:r>
      <w:proofErr w:type="spellStart"/>
      <w:r w:rsidRPr="00EC2404">
        <w:rPr>
          <w:rFonts w:ascii="Times New Roman" w:hAnsi="Times New Roman" w:cs="Times New Roman"/>
          <w:szCs w:val="28"/>
          <w:lang w:val="uk-UA"/>
        </w:rPr>
        <w:t>монопредметних</w:t>
      </w:r>
      <w:proofErr w:type="spellEnd"/>
      <w:r w:rsidRPr="00EC2404">
        <w:rPr>
          <w:rFonts w:ascii="Times New Roman" w:hAnsi="Times New Roman" w:cs="Times New Roman"/>
          <w:szCs w:val="28"/>
          <w:lang w:val="uk-UA"/>
        </w:rPr>
        <w:t xml:space="preserve"> знань не дозволяє формувати системне мислення і системне бачення світу. Проблема міжпредметних зв’язків все ще далека від свого вирішення і не буде розв’язана в рамках традиційного навчання у зв’язку з тим, що вчитель і сьогодні залишається «</w:t>
      </w:r>
      <w:proofErr w:type="spellStart"/>
      <w:r w:rsidRPr="00EC2404">
        <w:rPr>
          <w:rFonts w:ascii="Times New Roman" w:hAnsi="Times New Roman" w:cs="Times New Roman"/>
          <w:szCs w:val="28"/>
          <w:lang w:val="uk-UA"/>
        </w:rPr>
        <w:t>монопредметним</w:t>
      </w:r>
      <w:proofErr w:type="spellEnd"/>
      <w:r w:rsidRPr="00EC2404">
        <w:rPr>
          <w:rFonts w:ascii="Times New Roman" w:hAnsi="Times New Roman" w:cs="Times New Roman"/>
          <w:szCs w:val="28"/>
          <w:lang w:val="uk-UA"/>
        </w:rPr>
        <w:t xml:space="preserve">». Зміст освітніх програм ускладнюється, при цьому мотивація навчання за умов монологічного навчання знижується. Розвиток починається у ситуаціях, де особистість зіштовхується з проблемою, суперечливим питанням і необхідністю його вирішення. </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xml:space="preserve">Наразі здійснюється перехід на нові освітні стандарти, метою яких є підтримка учнів, розвиток їх здібностей та формування спектру ключових компетентностей. Досягнення означеної мети можливе за умови використання </w:t>
      </w:r>
      <w:proofErr w:type="spellStart"/>
      <w:r w:rsidRPr="00EC2404">
        <w:rPr>
          <w:rFonts w:ascii="Times New Roman" w:hAnsi="Times New Roman" w:cs="Times New Roman"/>
          <w:szCs w:val="28"/>
          <w:lang w:val="uk-UA"/>
        </w:rPr>
        <w:t>системно-діяльнісного</w:t>
      </w:r>
      <w:proofErr w:type="spellEnd"/>
      <w:r w:rsidRPr="00EC2404">
        <w:rPr>
          <w:rFonts w:ascii="Times New Roman" w:hAnsi="Times New Roman" w:cs="Times New Roman"/>
          <w:szCs w:val="28"/>
          <w:lang w:val="uk-UA"/>
        </w:rPr>
        <w:t xml:space="preserve"> підходу, для реалізації якого вчитель повинен вміти, перш за все, самостійно проектувати не лише власну діяльність, а й освітню діяльність учнів, відповідно, володіти проектною компетентністю, що і визначає, в підсумку, зміст проектної компетентності вчителя як здатності проектувати і реалізовувати продуктивну освітню діяльність (навчально-дослідну, навчально-проектувальну, соціально-проектувальну, </w:t>
      </w:r>
      <w:proofErr w:type="spellStart"/>
      <w:r w:rsidRPr="00EC2404">
        <w:rPr>
          <w:rFonts w:ascii="Times New Roman" w:hAnsi="Times New Roman" w:cs="Times New Roman"/>
          <w:szCs w:val="28"/>
          <w:lang w:val="uk-UA"/>
        </w:rPr>
        <w:t>тьюторську</w:t>
      </w:r>
      <w:proofErr w:type="spellEnd"/>
      <w:r w:rsidRPr="00EC2404">
        <w:rPr>
          <w:rFonts w:ascii="Times New Roman" w:hAnsi="Times New Roman" w:cs="Times New Roman"/>
          <w:szCs w:val="28"/>
          <w:lang w:val="uk-UA"/>
        </w:rPr>
        <w:t xml:space="preserve"> тощо), яка забезпечує формування відповідної проектної компетентності учнів.</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xml:space="preserve">Формування проектної компетентності учнів дозволить подолати інформаційний дисбаланс шкільної освіти, який полягає в тому, що учні в основному пізнають світ через тексти, які містять чужі свідчення про нього, оперує термінами, які не завжди набувають особистісного сенсу. Особистість формується та розвивається насамперед у діяльності та спілкуванні, умови для яких створюють саме проектні методи навчання, що охоплюють всі області педагогічної діяльності – науково-дослідну, проектну, виховну, освітню та управлінську – в їх складних взаємозв’язках. </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Процес формування проектної компетентності є особисто значущим та вважається успішним, якщо особистість:</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усвідомлює цінність і сенс власного існування, інших людей, живих істот;</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xml:space="preserve"> - володіє базовими основами культури на рівні загальнокультурної компетентності;</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досягає в одній або декількох предметних галузях методологічної компетентності як рівня освіченості;</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вміє встановлювати успішні соціальні комунікації;</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досягає рівня соціалізації, що забезпечує автономну життєдіяльність;</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xml:space="preserve">- підготовлена до виконання соціальних ролей (громадянина, працівника, сім’янина тощо); </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здатна розробити технологію досягнення цілей, прогнозувати результати, коригувати власну діяльність;</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xml:space="preserve">- володіє способами орієнтації на ринку праці і послуг, </w:t>
      </w:r>
      <w:proofErr w:type="spellStart"/>
      <w:r w:rsidRPr="00EC2404">
        <w:rPr>
          <w:rFonts w:ascii="Times New Roman" w:hAnsi="Times New Roman" w:cs="Times New Roman"/>
          <w:szCs w:val="28"/>
          <w:lang w:val="uk-UA"/>
        </w:rPr>
        <w:t>самопрезентацією</w:t>
      </w:r>
      <w:proofErr w:type="spellEnd"/>
      <w:r w:rsidRPr="00EC2404">
        <w:rPr>
          <w:rFonts w:ascii="Times New Roman" w:hAnsi="Times New Roman" w:cs="Times New Roman"/>
          <w:szCs w:val="28"/>
          <w:lang w:val="uk-UA"/>
        </w:rPr>
        <w:t xml:space="preserve"> професійних здібностей;</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усвідомлює необхідність неперервної самоосвіти, саморозвитку.</w:t>
      </w:r>
    </w:p>
    <w:p w:rsidR="00EC2404" w:rsidRPr="00EC2404" w:rsidRDefault="00EC2404" w:rsidP="00EC2404">
      <w:pPr>
        <w:pStyle w:val="P2"/>
        <w:spacing w:after="0" w:line="240" w:lineRule="auto"/>
        <w:ind w:firstLine="142"/>
        <w:jc w:val="both"/>
        <w:rPr>
          <w:rFonts w:ascii="Times New Roman" w:hAnsi="Times New Roman" w:cs="Times New Roman"/>
          <w:szCs w:val="28"/>
          <w:lang w:val="uk-UA"/>
        </w:rPr>
      </w:pPr>
      <w:r w:rsidRPr="00EC2404">
        <w:rPr>
          <w:rFonts w:ascii="Times New Roman" w:hAnsi="Times New Roman" w:cs="Times New Roman"/>
          <w:szCs w:val="28"/>
          <w:lang w:val="uk-UA"/>
        </w:rPr>
        <w:t xml:space="preserve">Такий комплексний підхід до розуміння проектної компетентності дозволяє ідентифікувати процес її формування як розвиток пізнавальних навичок учнів, </w:t>
      </w:r>
      <w:r w:rsidRPr="00EC2404">
        <w:rPr>
          <w:rFonts w:ascii="Times New Roman" w:hAnsi="Times New Roman" w:cs="Times New Roman"/>
          <w:szCs w:val="28"/>
          <w:lang w:val="uk-UA"/>
        </w:rPr>
        <w:lastRenderedPageBreak/>
        <w:t xml:space="preserve">вмінь самостійно конструювати свої знання, досвід успішної орієнтації в інформаційному просторі, розвиток критичного мислення та визначати її концептуальні засади. </w:t>
      </w:r>
    </w:p>
    <w:p w:rsidR="00EC2404" w:rsidRPr="00EC2404" w:rsidRDefault="00EC2404" w:rsidP="00EC2404">
      <w:pPr>
        <w:ind w:firstLine="142"/>
        <w:jc w:val="both"/>
        <w:rPr>
          <w:sz w:val="28"/>
          <w:szCs w:val="28"/>
        </w:rPr>
      </w:pPr>
      <w:r w:rsidRPr="00EC2404">
        <w:rPr>
          <w:sz w:val="28"/>
          <w:szCs w:val="28"/>
        </w:rPr>
        <w:t>Концепція формування проектної компетентності</w:t>
      </w:r>
      <w:r w:rsidRPr="00EC2404">
        <w:rPr>
          <w:i/>
          <w:sz w:val="28"/>
          <w:szCs w:val="28"/>
        </w:rPr>
        <w:t xml:space="preserve"> –це характеристика системи провідних ідей, принципів та цілей організації НВП, які визначають характер та спрямованість руху учня від актуального до необхідного стану.</w:t>
      </w:r>
      <w:r w:rsidRPr="00EC2404">
        <w:rPr>
          <w:sz w:val="28"/>
          <w:szCs w:val="28"/>
        </w:rPr>
        <w:t xml:space="preserve"> Концепція включає в себе </w:t>
      </w:r>
      <w:r w:rsidRPr="00EC2404">
        <w:rPr>
          <w:b/>
          <w:sz w:val="28"/>
          <w:szCs w:val="28"/>
        </w:rPr>
        <w:t>принципи, цілі, завдання та модель процесу</w:t>
      </w:r>
      <w:r w:rsidRPr="00EC2404">
        <w:rPr>
          <w:sz w:val="28"/>
          <w:szCs w:val="28"/>
        </w:rPr>
        <w:t xml:space="preserve"> формування проектної компетентності учнів. </w:t>
      </w:r>
    </w:p>
    <w:p w:rsidR="00EC2404" w:rsidRPr="00EC2404" w:rsidRDefault="00EC2404" w:rsidP="00EC2404">
      <w:pPr>
        <w:ind w:firstLine="142"/>
        <w:jc w:val="both"/>
        <w:rPr>
          <w:rStyle w:val="longtext"/>
          <w:sz w:val="28"/>
          <w:szCs w:val="28"/>
        </w:rPr>
      </w:pPr>
      <w:r w:rsidRPr="00EC2404">
        <w:rPr>
          <w:rStyle w:val="longtext"/>
          <w:sz w:val="28"/>
          <w:szCs w:val="28"/>
        </w:rPr>
        <w:t xml:space="preserve">Процес формування проектної компетентності – це об'єктивно обумовлений, цілеспрямований, незворотній процес, що забезпечує перехід до якісної шкільної освіти, який здійснюється переважно за допомогою впровадження інновацій у зміст навчання (структурування навчальних програм, доповнення державних навчальних програм елективними курсами тощо), оновлення методик і форм навчальної діяльності учнів (розвивальне навчання, дистанційні курси), впровадження інноваційних технологій виховання, (розвивальне виховання, орієнтація на загальнолюдські цінності) та здійснення певних змін організаційної структури управління школою. </w:t>
      </w:r>
    </w:p>
    <w:p w:rsidR="00EC2404" w:rsidRPr="00EC2404" w:rsidRDefault="00EC2404" w:rsidP="00EC2404">
      <w:pPr>
        <w:ind w:firstLine="142"/>
        <w:jc w:val="both"/>
        <w:rPr>
          <w:sz w:val="28"/>
          <w:szCs w:val="28"/>
        </w:rPr>
      </w:pPr>
      <w:r w:rsidRPr="00EC2404">
        <w:rPr>
          <w:sz w:val="28"/>
          <w:szCs w:val="28"/>
        </w:rPr>
        <w:t xml:space="preserve">Школа бере на себе </w:t>
      </w:r>
      <w:r w:rsidRPr="00EC2404">
        <w:rPr>
          <w:i/>
          <w:sz w:val="28"/>
          <w:szCs w:val="28"/>
        </w:rPr>
        <w:t>місію:</w:t>
      </w:r>
      <w:r w:rsidRPr="00EC2404">
        <w:rPr>
          <w:sz w:val="28"/>
          <w:szCs w:val="28"/>
        </w:rPr>
        <w:t xml:space="preserve"> досягнення кожною дитиною свого індивідуального розвитку у період навчання для її подальшої особистої та соціальної самореалізації.</w:t>
      </w:r>
    </w:p>
    <w:p w:rsidR="00EC2404" w:rsidRPr="00EC2404" w:rsidRDefault="00EC2404" w:rsidP="00EC2404">
      <w:pPr>
        <w:ind w:firstLine="142"/>
        <w:jc w:val="both"/>
        <w:rPr>
          <w:sz w:val="28"/>
          <w:szCs w:val="28"/>
        </w:rPr>
      </w:pPr>
      <w:r w:rsidRPr="00EC2404">
        <w:rPr>
          <w:rStyle w:val="hps"/>
          <w:sz w:val="28"/>
          <w:szCs w:val="28"/>
        </w:rPr>
        <w:t xml:space="preserve">Головним </w:t>
      </w:r>
      <w:r w:rsidRPr="00EC2404">
        <w:rPr>
          <w:rStyle w:val="hps"/>
          <w:b/>
          <w:i/>
          <w:sz w:val="28"/>
          <w:szCs w:val="28"/>
        </w:rPr>
        <w:t>стратегічним завданням</w:t>
      </w:r>
      <w:r w:rsidRPr="00EC2404">
        <w:rPr>
          <w:rStyle w:val="hps"/>
          <w:sz w:val="28"/>
          <w:szCs w:val="28"/>
        </w:rPr>
        <w:t xml:space="preserve"> єзабезпеченнявисокої якісності шкільноїосвіти іформування в учнів ключовихкомпетентностей, проектної, зокрема, яка буде виконувати системо утворювальну функцію – </w:t>
      </w:r>
      <w:r w:rsidRPr="00EC2404">
        <w:rPr>
          <w:sz w:val="28"/>
          <w:szCs w:val="28"/>
        </w:rPr>
        <w:t>на основі</w:t>
      </w:r>
      <w:r w:rsidRPr="00EC2404">
        <w:rPr>
          <w:rStyle w:val="hps"/>
          <w:sz w:val="28"/>
          <w:szCs w:val="28"/>
        </w:rPr>
        <w:t xml:space="preserve"> впровадженняпрактико</w:t>
      </w:r>
      <w:r w:rsidRPr="00EC2404">
        <w:rPr>
          <w:rStyle w:val="atn"/>
          <w:sz w:val="28"/>
          <w:szCs w:val="28"/>
        </w:rPr>
        <w:t>-</w:t>
      </w:r>
      <w:r w:rsidRPr="00EC2404">
        <w:rPr>
          <w:sz w:val="28"/>
          <w:szCs w:val="28"/>
        </w:rPr>
        <w:t xml:space="preserve">орієнтованих </w:t>
      </w:r>
      <w:r w:rsidRPr="00EC2404">
        <w:rPr>
          <w:rStyle w:val="hps"/>
          <w:sz w:val="28"/>
          <w:szCs w:val="28"/>
        </w:rPr>
        <w:t>технологій</w:t>
      </w:r>
      <w:r w:rsidRPr="00EC2404">
        <w:rPr>
          <w:sz w:val="28"/>
          <w:szCs w:val="28"/>
        </w:rPr>
        <w:t xml:space="preserve">, які на дадуть змогу його </w:t>
      </w:r>
      <w:r w:rsidRPr="00EC2404">
        <w:rPr>
          <w:rStyle w:val="hps"/>
          <w:sz w:val="28"/>
          <w:szCs w:val="28"/>
        </w:rPr>
        <w:t>випускникам бутиуспішними й затребуваними у суспільстві.</w:t>
      </w:r>
    </w:p>
    <w:p w:rsidR="00EC2404" w:rsidRPr="00EC2404" w:rsidRDefault="00EC2404" w:rsidP="00EC2404">
      <w:pPr>
        <w:tabs>
          <w:tab w:val="left" w:pos="-1620"/>
        </w:tabs>
        <w:ind w:firstLine="142"/>
        <w:jc w:val="both"/>
        <w:rPr>
          <w:sz w:val="28"/>
          <w:szCs w:val="28"/>
        </w:rPr>
      </w:pPr>
      <w:r w:rsidRPr="00EC2404">
        <w:rPr>
          <w:sz w:val="28"/>
          <w:szCs w:val="28"/>
        </w:rPr>
        <w:t>Для успішного розв’язання стратегічних завдань формування проектної компетентності необхідно створити відповідні організаційно-педагогічні умови , а саме: оновлення змісту шкільної освіти, застосування сучасних технологій навчання і виховання, розвитку «</w:t>
      </w:r>
      <w:proofErr w:type="spellStart"/>
      <w:r w:rsidRPr="00EC2404">
        <w:rPr>
          <w:sz w:val="28"/>
          <w:szCs w:val="28"/>
        </w:rPr>
        <w:t>самостей</w:t>
      </w:r>
      <w:proofErr w:type="spellEnd"/>
      <w:r w:rsidRPr="00EC2404">
        <w:rPr>
          <w:sz w:val="28"/>
          <w:szCs w:val="28"/>
        </w:rPr>
        <w:t xml:space="preserve">» учнів та їхніх здібностей із метою формування особистості випускника з інноваційним типом мислення культури поведінки. Формування проектної компетентності ґрунтується </w:t>
      </w:r>
      <w:r w:rsidRPr="00EC2404">
        <w:rPr>
          <w:b/>
          <w:i/>
          <w:sz w:val="28"/>
          <w:szCs w:val="28"/>
        </w:rPr>
        <w:t>на принципах</w:t>
      </w:r>
      <w:r w:rsidRPr="00EC2404">
        <w:rPr>
          <w:sz w:val="28"/>
          <w:szCs w:val="28"/>
        </w:rPr>
        <w:t xml:space="preserve">: </w:t>
      </w:r>
      <w:r w:rsidRPr="00EC2404">
        <w:rPr>
          <w:i/>
          <w:sz w:val="28"/>
          <w:szCs w:val="28"/>
        </w:rPr>
        <w:t>гуманізму, демократизму, системності,інноваційності,інтеграції науки в освітні процеси</w:t>
      </w:r>
      <w:r w:rsidRPr="00EC2404">
        <w:rPr>
          <w:sz w:val="28"/>
          <w:szCs w:val="28"/>
        </w:rPr>
        <w:t xml:space="preserve">, </w:t>
      </w:r>
      <w:r w:rsidRPr="00EC2404">
        <w:rPr>
          <w:i/>
          <w:sz w:val="28"/>
          <w:szCs w:val="28"/>
        </w:rPr>
        <w:t>випереджального розвитку</w:t>
      </w:r>
      <w:r w:rsidRPr="00EC2404">
        <w:rPr>
          <w:sz w:val="28"/>
          <w:szCs w:val="28"/>
        </w:rPr>
        <w:t>,</w:t>
      </w:r>
      <w:r w:rsidRPr="00EC2404">
        <w:rPr>
          <w:i/>
          <w:sz w:val="28"/>
          <w:szCs w:val="28"/>
        </w:rPr>
        <w:t>відкритості освіти,</w:t>
      </w:r>
      <w:r w:rsidRPr="00EC2404">
        <w:rPr>
          <w:rStyle w:val="a4"/>
          <w:i/>
          <w:sz w:val="28"/>
          <w:szCs w:val="28"/>
        </w:rPr>
        <w:t>особистісного цілепокладання учня,вибору індивідуальної освітньої траєкторії</w:t>
      </w:r>
      <w:r w:rsidRPr="00EC2404">
        <w:rPr>
          <w:rStyle w:val="a4"/>
          <w:sz w:val="28"/>
          <w:szCs w:val="28"/>
        </w:rPr>
        <w:t>,</w:t>
      </w:r>
      <w:r w:rsidRPr="00EC2404">
        <w:rPr>
          <w:i/>
          <w:sz w:val="28"/>
          <w:szCs w:val="28"/>
        </w:rPr>
        <w:t>продуктивності навчання.</w:t>
      </w:r>
    </w:p>
    <w:p w:rsidR="00EC2404" w:rsidRPr="00EC2404" w:rsidRDefault="00EC2404" w:rsidP="00EC2404">
      <w:pPr>
        <w:pStyle w:val="a3"/>
        <w:spacing w:before="0" w:beforeAutospacing="0" w:after="0" w:afterAutospacing="0" w:line="240" w:lineRule="auto"/>
        <w:ind w:firstLine="142"/>
        <w:rPr>
          <w:i/>
          <w:sz w:val="28"/>
          <w:szCs w:val="28"/>
        </w:rPr>
      </w:pPr>
      <w:r w:rsidRPr="00EC2404">
        <w:rPr>
          <w:i/>
          <w:sz w:val="28"/>
          <w:szCs w:val="28"/>
        </w:rPr>
        <w:t>Перспективами формування проектної компетентності є:</w:t>
      </w:r>
    </w:p>
    <w:p w:rsidR="00EC2404" w:rsidRPr="00EC2404" w:rsidRDefault="00EC2404" w:rsidP="00EC2404">
      <w:pPr>
        <w:ind w:firstLine="142"/>
        <w:jc w:val="both"/>
        <w:rPr>
          <w:sz w:val="28"/>
          <w:szCs w:val="28"/>
        </w:rPr>
      </w:pPr>
      <w:r w:rsidRPr="00EC2404">
        <w:rPr>
          <w:i/>
          <w:sz w:val="28"/>
          <w:szCs w:val="28"/>
        </w:rPr>
        <w:t xml:space="preserve">- </w:t>
      </w:r>
      <w:r w:rsidRPr="00EC2404">
        <w:rPr>
          <w:sz w:val="28"/>
          <w:szCs w:val="28"/>
        </w:rPr>
        <w:t>створення організаційно-педагогічних умов дляформування багатоваріантної, різнорівневої, особистісно зорієнтованої, відкритої системи освіти в школі;</w:t>
      </w:r>
    </w:p>
    <w:p w:rsidR="00EC2404" w:rsidRPr="00EC2404" w:rsidRDefault="00EC2404" w:rsidP="00EC2404">
      <w:pPr>
        <w:pStyle w:val="a3"/>
        <w:spacing w:before="0" w:beforeAutospacing="0" w:after="0" w:afterAutospacing="0" w:line="240" w:lineRule="auto"/>
        <w:ind w:firstLine="142"/>
        <w:rPr>
          <w:sz w:val="28"/>
          <w:szCs w:val="28"/>
        </w:rPr>
      </w:pPr>
      <w:r w:rsidRPr="00EC2404">
        <w:rPr>
          <w:i/>
          <w:sz w:val="28"/>
          <w:szCs w:val="28"/>
        </w:rPr>
        <w:t xml:space="preserve">- </w:t>
      </w:r>
      <w:r w:rsidRPr="00EC2404">
        <w:rPr>
          <w:sz w:val="28"/>
          <w:szCs w:val="28"/>
        </w:rPr>
        <w:t xml:space="preserve">курс на особистісно-орієнтоване навчання та виховання учнів, що актуалізує ідеї гуманістичної парадигми освіти, головною метою якої є забезпечення цілеспрямованого систематичного розвитку особистості з інноваційним типом мислення поведінки та культури захисту її прав; </w:t>
      </w:r>
    </w:p>
    <w:p w:rsidR="00EC2404" w:rsidRPr="00EC2404" w:rsidRDefault="00EC2404" w:rsidP="00EC2404">
      <w:pPr>
        <w:pStyle w:val="a3"/>
        <w:spacing w:before="0" w:beforeAutospacing="0" w:after="0" w:afterAutospacing="0" w:line="240" w:lineRule="auto"/>
        <w:ind w:firstLine="142"/>
        <w:rPr>
          <w:i/>
          <w:sz w:val="28"/>
          <w:szCs w:val="28"/>
        </w:rPr>
      </w:pPr>
      <w:r w:rsidRPr="00EC2404">
        <w:rPr>
          <w:i/>
          <w:sz w:val="28"/>
          <w:szCs w:val="28"/>
        </w:rPr>
        <w:t xml:space="preserve">- </w:t>
      </w:r>
      <w:r w:rsidRPr="00EC2404">
        <w:rPr>
          <w:sz w:val="28"/>
          <w:szCs w:val="28"/>
        </w:rPr>
        <w:t>повна інформатизація навчально-виховного й управлінського процесів у школі;</w:t>
      </w:r>
    </w:p>
    <w:p w:rsidR="00EC2404" w:rsidRPr="00EC2404" w:rsidRDefault="00EC2404" w:rsidP="00EC2404">
      <w:pPr>
        <w:pStyle w:val="a3"/>
        <w:spacing w:before="0" w:beforeAutospacing="0" w:after="0" w:afterAutospacing="0" w:line="240" w:lineRule="auto"/>
        <w:ind w:firstLine="142"/>
        <w:rPr>
          <w:sz w:val="28"/>
          <w:szCs w:val="28"/>
        </w:rPr>
      </w:pPr>
      <w:r w:rsidRPr="00EC2404">
        <w:rPr>
          <w:i/>
          <w:sz w:val="28"/>
          <w:szCs w:val="28"/>
        </w:rPr>
        <w:t xml:space="preserve">- </w:t>
      </w:r>
      <w:r w:rsidRPr="00EC2404">
        <w:rPr>
          <w:sz w:val="28"/>
          <w:szCs w:val="28"/>
        </w:rPr>
        <w:t>внесення якісних змін у зміст підготовки, перепідготовки і підвищення кваліфікації педагогічних працівників .</w:t>
      </w:r>
    </w:p>
    <w:p w:rsidR="00EC2404" w:rsidRPr="00EC2404" w:rsidRDefault="00EC2404" w:rsidP="00EC2404">
      <w:pPr>
        <w:pStyle w:val="a3"/>
        <w:spacing w:before="0" w:beforeAutospacing="0" w:after="0" w:afterAutospacing="0" w:line="240" w:lineRule="auto"/>
        <w:ind w:firstLine="142"/>
        <w:rPr>
          <w:sz w:val="28"/>
          <w:szCs w:val="28"/>
        </w:rPr>
      </w:pPr>
      <w:r w:rsidRPr="00EC2404">
        <w:rPr>
          <w:sz w:val="28"/>
          <w:szCs w:val="28"/>
        </w:rPr>
        <w:lastRenderedPageBreak/>
        <w:t xml:space="preserve">Означені пріоритетні напрями інноваційних процесів у школі сприятимуть формуванню проектної компетентності учня та вчителя. </w:t>
      </w:r>
    </w:p>
    <w:p w:rsidR="00EC2404" w:rsidRPr="00EC2404" w:rsidRDefault="00EC2404" w:rsidP="00EC2404">
      <w:pPr>
        <w:ind w:firstLine="142"/>
        <w:jc w:val="both"/>
        <w:rPr>
          <w:rStyle w:val="hps"/>
          <w:sz w:val="28"/>
          <w:szCs w:val="28"/>
        </w:rPr>
      </w:pPr>
      <w:r w:rsidRPr="00EC2404">
        <w:rPr>
          <w:rStyle w:val="hps"/>
          <w:sz w:val="28"/>
          <w:szCs w:val="28"/>
        </w:rPr>
        <w:t xml:space="preserve">Проведений аналіз діяльності </w:t>
      </w:r>
      <w:r w:rsidRPr="00EC2404">
        <w:rPr>
          <w:sz w:val="28"/>
          <w:szCs w:val="28"/>
        </w:rPr>
        <w:t>школи т</w:t>
      </w:r>
      <w:r w:rsidRPr="00EC2404">
        <w:rPr>
          <w:rStyle w:val="hps"/>
          <w:sz w:val="28"/>
          <w:szCs w:val="28"/>
        </w:rPr>
        <w:t xml:space="preserve">а визначення курсу її якісних зміни дав змогу корегувати мету і завдання інноваційного розвитку закладу. </w:t>
      </w:r>
    </w:p>
    <w:p w:rsidR="00EC2404" w:rsidRPr="00EC2404" w:rsidRDefault="00EC2404" w:rsidP="00EC2404">
      <w:pPr>
        <w:ind w:firstLine="142"/>
        <w:jc w:val="both"/>
        <w:rPr>
          <w:sz w:val="28"/>
          <w:szCs w:val="28"/>
        </w:rPr>
      </w:pPr>
      <w:r w:rsidRPr="00EC2404">
        <w:rPr>
          <w:b/>
          <w:i/>
          <w:sz w:val="28"/>
          <w:szCs w:val="28"/>
        </w:rPr>
        <w:t>Метою діяльності педагогічного колективу є науково-методичне обґрунтування процесу формування проектної компетентності учнів</w:t>
      </w:r>
      <w:r w:rsidRPr="00EC2404">
        <w:rPr>
          <w:sz w:val="28"/>
          <w:szCs w:val="28"/>
        </w:rPr>
        <w:t>, як компетентності, що забезпечить якісний інтегральний результат процесу виховання, навчання, розвитку особистості кожного випускника школи; його подальшу особисту та соціальну самореалізацію.</w:t>
      </w:r>
    </w:p>
    <w:p w:rsidR="00EC2404" w:rsidRPr="00EC2404" w:rsidRDefault="00EC2404" w:rsidP="00EC2404">
      <w:pPr>
        <w:ind w:firstLine="142"/>
        <w:jc w:val="both"/>
        <w:rPr>
          <w:sz w:val="28"/>
          <w:szCs w:val="28"/>
        </w:rPr>
      </w:pPr>
      <w:r w:rsidRPr="00EC2404">
        <w:rPr>
          <w:i/>
          <w:sz w:val="28"/>
          <w:szCs w:val="28"/>
        </w:rPr>
        <w:t xml:space="preserve">Завдання </w:t>
      </w:r>
      <w:r w:rsidRPr="00EC2404">
        <w:rPr>
          <w:sz w:val="28"/>
          <w:szCs w:val="28"/>
        </w:rPr>
        <w:t>діяльності школи – цесутнісні напрямки, шляхи, етапи та очікувані звершення в ході перманентної реалізації закладом своєї місії: створити умови для розвитку кожного учня з урахуванням його можливостей, пізнавальних інтересів і схильностей; освіта, яку одержують учні, повинна забезпечити їх самореалізацію сьогодні й у майбутньому.</w:t>
      </w:r>
    </w:p>
    <w:p w:rsidR="00EC2404" w:rsidRPr="00EC2404" w:rsidRDefault="00EC2404" w:rsidP="00EC2404">
      <w:pPr>
        <w:ind w:firstLine="142"/>
        <w:jc w:val="both"/>
        <w:rPr>
          <w:sz w:val="28"/>
          <w:szCs w:val="28"/>
        </w:rPr>
      </w:pPr>
      <w:r w:rsidRPr="00EC2404">
        <w:rPr>
          <w:i/>
          <w:sz w:val="28"/>
          <w:szCs w:val="28"/>
        </w:rPr>
        <w:t>Суб’єктами інноваційного розвитку</w:t>
      </w:r>
      <w:r w:rsidRPr="00EC2404">
        <w:rPr>
          <w:sz w:val="28"/>
          <w:szCs w:val="28"/>
        </w:rPr>
        <w:t xml:space="preserve"> визначеноусіх учасників навчально-виховного процесу: адміністрація, вчителі, учні та їх батьки, члени громадськості, представники органів управління освіти.</w:t>
      </w:r>
    </w:p>
    <w:p w:rsidR="00EC2404" w:rsidRPr="00EC2404" w:rsidRDefault="00EC2404" w:rsidP="00EC2404">
      <w:pPr>
        <w:ind w:firstLine="142"/>
        <w:jc w:val="both"/>
        <w:rPr>
          <w:sz w:val="28"/>
          <w:szCs w:val="28"/>
        </w:rPr>
      </w:pPr>
      <w:r w:rsidRPr="00EC2404">
        <w:rPr>
          <w:i/>
          <w:sz w:val="28"/>
          <w:szCs w:val="28"/>
        </w:rPr>
        <w:t>Об’єктами інноваційного розвитку є:</w:t>
      </w:r>
      <w:r w:rsidRPr="00EC2404">
        <w:rPr>
          <w:sz w:val="28"/>
          <w:szCs w:val="28"/>
        </w:rPr>
        <w:t xml:space="preserve"> освітня (педагогічна) система школи; навчально-виховний процес; організаційно-педагогічні умови формування проектної компетентності; інноваційне освітнє середовище.</w:t>
      </w:r>
    </w:p>
    <w:p w:rsidR="00EC2404" w:rsidRPr="00EC2404" w:rsidRDefault="00EC2404" w:rsidP="00EC2404">
      <w:pPr>
        <w:ind w:firstLine="142"/>
        <w:jc w:val="both"/>
        <w:rPr>
          <w:rStyle w:val="longtext"/>
          <w:i/>
          <w:sz w:val="28"/>
          <w:szCs w:val="28"/>
        </w:rPr>
      </w:pPr>
      <w:r w:rsidRPr="00EC2404">
        <w:rPr>
          <w:rStyle w:val="longtext"/>
          <w:i/>
          <w:sz w:val="28"/>
          <w:szCs w:val="28"/>
        </w:rPr>
        <w:t xml:space="preserve">Технологіями </w:t>
      </w:r>
      <w:r w:rsidRPr="00EC2404">
        <w:rPr>
          <w:i/>
          <w:sz w:val="28"/>
          <w:szCs w:val="28"/>
        </w:rPr>
        <w:t xml:space="preserve">інноваційного розвитку </w:t>
      </w:r>
      <w:r w:rsidRPr="00EC2404">
        <w:rPr>
          <w:rStyle w:val="longtext"/>
          <w:i/>
          <w:sz w:val="28"/>
          <w:szCs w:val="28"/>
        </w:rPr>
        <w:t>є:</w:t>
      </w:r>
    </w:p>
    <w:p w:rsidR="00EC2404" w:rsidRPr="00EC2404" w:rsidRDefault="00EC2404" w:rsidP="00EC2404">
      <w:pPr>
        <w:numPr>
          <w:ilvl w:val="0"/>
          <w:numId w:val="1"/>
        </w:numPr>
        <w:ind w:left="0" w:firstLine="142"/>
        <w:jc w:val="both"/>
        <w:rPr>
          <w:rStyle w:val="longtext"/>
          <w:sz w:val="28"/>
          <w:szCs w:val="28"/>
        </w:rPr>
      </w:pPr>
      <w:r w:rsidRPr="00EC2404">
        <w:rPr>
          <w:rStyle w:val="longtext"/>
          <w:sz w:val="28"/>
          <w:szCs w:val="28"/>
        </w:rPr>
        <w:t>інноваційні технології управління навчальним закладом;</w:t>
      </w:r>
    </w:p>
    <w:p w:rsidR="00EC2404" w:rsidRPr="00EC2404" w:rsidRDefault="00EC2404" w:rsidP="00EC2404">
      <w:pPr>
        <w:numPr>
          <w:ilvl w:val="0"/>
          <w:numId w:val="1"/>
        </w:numPr>
        <w:ind w:left="0" w:firstLine="142"/>
        <w:jc w:val="both"/>
        <w:rPr>
          <w:rStyle w:val="longtext"/>
          <w:sz w:val="28"/>
          <w:szCs w:val="28"/>
        </w:rPr>
      </w:pPr>
      <w:r w:rsidRPr="00EC2404">
        <w:rPr>
          <w:rStyle w:val="hps"/>
          <w:sz w:val="28"/>
          <w:szCs w:val="28"/>
        </w:rPr>
        <w:t>практико</w:t>
      </w:r>
      <w:r w:rsidRPr="00EC2404">
        <w:rPr>
          <w:rStyle w:val="atn"/>
          <w:sz w:val="28"/>
          <w:szCs w:val="28"/>
        </w:rPr>
        <w:t>-</w:t>
      </w:r>
      <w:r w:rsidRPr="00EC2404">
        <w:rPr>
          <w:sz w:val="28"/>
          <w:szCs w:val="28"/>
        </w:rPr>
        <w:t>орієнтовані технології у навчанні та вихованні учнів школи;</w:t>
      </w:r>
    </w:p>
    <w:p w:rsidR="00EC2404" w:rsidRPr="00EC2404" w:rsidRDefault="00EC2404" w:rsidP="00EC2404">
      <w:pPr>
        <w:numPr>
          <w:ilvl w:val="0"/>
          <w:numId w:val="1"/>
        </w:numPr>
        <w:ind w:left="0" w:firstLine="142"/>
        <w:jc w:val="both"/>
        <w:rPr>
          <w:rStyle w:val="longtext"/>
          <w:sz w:val="28"/>
          <w:szCs w:val="28"/>
        </w:rPr>
      </w:pPr>
      <w:r w:rsidRPr="00EC2404">
        <w:rPr>
          <w:rStyle w:val="longtext"/>
          <w:sz w:val="28"/>
          <w:szCs w:val="28"/>
        </w:rPr>
        <w:t>проектні технології у навчально-виховному процесі;</w:t>
      </w:r>
    </w:p>
    <w:p w:rsidR="00EC2404" w:rsidRPr="00EC2404" w:rsidRDefault="00EC2404" w:rsidP="00EC2404">
      <w:pPr>
        <w:numPr>
          <w:ilvl w:val="0"/>
          <w:numId w:val="1"/>
        </w:numPr>
        <w:ind w:left="0" w:firstLine="142"/>
        <w:jc w:val="both"/>
        <w:rPr>
          <w:rStyle w:val="longtext"/>
          <w:sz w:val="28"/>
          <w:szCs w:val="28"/>
        </w:rPr>
      </w:pPr>
      <w:r w:rsidRPr="00EC2404">
        <w:rPr>
          <w:rStyle w:val="longtext"/>
          <w:sz w:val="28"/>
          <w:szCs w:val="28"/>
        </w:rPr>
        <w:t>інтерактивні методи навчання.</w:t>
      </w:r>
    </w:p>
    <w:p w:rsidR="00EC2404" w:rsidRPr="00EC2404" w:rsidRDefault="00EC2404" w:rsidP="00EC2404">
      <w:pPr>
        <w:ind w:firstLine="142"/>
        <w:jc w:val="both"/>
        <w:rPr>
          <w:sz w:val="28"/>
          <w:szCs w:val="28"/>
        </w:rPr>
      </w:pPr>
      <w:r w:rsidRPr="00EC2404">
        <w:rPr>
          <w:sz w:val="28"/>
          <w:szCs w:val="28"/>
        </w:rPr>
        <w:t>Реалізація концепції передбачає розроблення прогностичної моделі процесу формування проектної компетентності та Програму її формалізації .</w:t>
      </w:r>
    </w:p>
    <w:p w:rsidR="00EC2404" w:rsidRPr="00EC2404" w:rsidRDefault="00EC2404" w:rsidP="00EC2404">
      <w:pPr>
        <w:ind w:firstLine="142"/>
        <w:jc w:val="both"/>
        <w:rPr>
          <w:sz w:val="28"/>
          <w:szCs w:val="28"/>
        </w:rPr>
      </w:pPr>
      <w:r w:rsidRPr="00EC2404">
        <w:rPr>
          <w:b/>
          <w:sz w:val="28"/>
          <w:szCs w:val="28"/>
        </w:rPr>
        <w:t>Модель</w:t>
      </w:r>
      <w:r w:rsidRPr="00EC2404">
        <w:rPr>
          <w:sz w:val="28"/>
          <w:szCs w:val="28"/>
        </w:rPr>
        <w:t xml:space="preserve"> формування процесу проектної компетентностірозглядається як відображення системи змін освітньої діяльності в освітньому середовищі школи через створення відповідних організаційно-педагогічних умов. Структурними елементами моделі виступають управлінський, концептуальний, організаційний, освітній, ресурсний, технологічний компоненти.</w:t>
      </w:r>
    </w:p>
    <w:p w:rsidR="00EC2404" w:rsidRPr="00EC2404" w:rsidRDefault="00EC2404" w:rsidP="00EC2404">
      <w:pPr>
        <w:ind w:firstLine="142"/>
        <w:jc w:val="both"/>
        <w:rPr>
          <w:sz w:val="28"/>
          <w:szCs w:val="28"/>
        </w:rPr>
      </w:pPr>
      <w:r w:rsidRPr="00EC2404">
        <w:rPr>
          <w:sz w:val="28"/>
          <w:szCs w:val="28"/>
        </w:rPr>
        <w:t>Характерними особливостями моделі є:</w:t>
      </w:r>
    </w:p>
    <w:p w:rsidR="00EC2404" w:rsidRPr="00EC2404" w:rsidRDefault="00EC2404" w:rsidP="00EC2404">
      <w:pPr>
        <w:ind w:firstLine="142"/>
        <w:jc w:val="both"/>
        <w:rPr>
          <w:sz w:val="28"/>
          <w:szCs w:val="28"/>
        </w:rPr>
      </w:pPr>
      <w:r w:rsidRPr="00EC2404">
        <w:rPr>
          <w:i/>
          <w:sz w:val="28"/>
          <w:szCs w:val="28"/>
        </w:rPr>
        <w:t>- виявлення і фіксація у концепції, програмі і планах ,що до формування проектної компетентності місії школи, потреб, стратегічних цілей і завдань освітньої діяльності;</w:t>
      </w:r>
      <w:r w:rsidRPr="00EC2404">
        <w:rPr>
          <w:sz w:val="28"/>
          <w:szCs w:val="28"/>
        </w:rPr>
        <w:t xml:space="preserve"> що надасть змогу обґрунтувати нову перспективу і новий режим її діяльності, впроваджувати новітні наукові досягнення, визначити оптимальні шляхи й засоби вирішення завдань, поставлених перед школою;</w:t>
      </w:r>
    </w:p>
    <w:p w:rsidR="00EC2404" w:rsidRPr="00EC2404" w:rsidRDefault="00EC2404" w:rsidP="00EC2404">
      <w:pPr>
        <w:ind w:firstLine="142"/>
        <w:jc w:val="both"/>
        <w:rPr>
          <w:sz w:val="28"/>
          <w:szCs w:val="28"/>
        </w:rPr>
      </w:pPr>
      <w:r w:rsidRPr="00EC2404">
        <w:rPr>
          <w:sz w:val="28"/>
          <w:szCs w:val="28"/>
        </w:rPr>
        <w:t xml:space="preserve">- </w:t>
      </w:r>
      <w:r w:rsidRPr="00EC2404">
        <w:rPr>
          <w:i/>
          <w:sz w:val="28"/>
          <w:szCs w:val="28"/>
        </w:rPr>
        <w:t xml:space="preserve">впровадженняінноваційних технологій управління </w:t>
      </w:r>
      <w:r w:rsidRPr="00EC2404">
        <w:rPr>
          <w:sz w:val="28"/>
          <w:szCs w:val="28"/>
        </w:rPr>
        <w:t>школою</w:t>
      </w:r>
      <w:r w:rsidRPr="00EC2404">
        <w:rPr>
          <w:i/>
          <w:sz w:val="28"/>
          <w:szCs w:val="28"/>
        </w:rPr>
        <w:t>,</w:t>
      </w:r>
      <w:r w:rsidRPr="00EC2404">
        <w:rPr>
          <w:sz w:val="28"/>
          <w:szCs w:val="28"/>
        </w:rPr>
        <w:t xml:space="preserve"> які базується на демократичних цінностях, цінностях особистісного розвитку саморозвитку, самореалізації педагогів в процесі професійної діяльності, спрямовані на залучення їх до управління школою-інтернатом спільно з адміністрацією, батьками, учнями, представниками громадських організацій та підтримання інноваційних освітніх процесів;</w:t>
      </w:r>
    </w:p>
    <w:p w:rsidR="00EC2404" w:rsidRPr="00EC2404" w:rsidRDefault="00EC2404" w:rsidP="00EC2404">
      <w:pPr>
        <w:ind w:firstLine="142"/>
        <w:jc w:val="both"/>
        <w:rPr>
          <w:sz w:val="28"/>
          <w:szCs w:val="28"/>
        </w:rPr>
      </w:pPr>
      <w:r w:rsidRPr="00EC2404">
        <w:rPr>
          <w:sz w:val="28"/>
          <w:szCs w:val="28"/>
        </w:rPr>
        <w:lastRenderedPageBreak/>
        <w:t xml:space="preserve">- </w:t>
      </w:r>
      <w:r w:rsidRPr="00EC2404">
        <w:rPr>
          <w:i/>
          <w:sz w:val="28"/>
          <w:szCs w:val="28"/>
        </w:rPr>
        <w:t xml:space="preserve">формування внутрішньошкільної системи підготовки і науково-методичного супроводу інноваційної освітньої діяльності вчителів </w:t>
      </w:r>
      <w:r w:rsidRPr="00EC2404">
        <w:rPr>
          <w:sz w:val="28"/>
          <w:szCs w:val="28"/>
        </w:rPr>
        <w:t xml:space="preserve">з метою підвищення їх інноваційної активності, мотивації до розроблення і впровадження проектних методик, технологій, продукування інноваційних ідей. </w:t>
      </w:r>
    </w:p>
    <w:p w:rsidR="00EC2404" w:rsidRPr="00EC2404" w:rsidRDefault="00EC2404" w:rsidP="00EC2404">
      <w:pPr>
        <w:ind w:firstLine="142"/>
        <w:jc w:val="both"/>
        <w:rPr>
          <w:sz w:val="28"/>
          <w:szCs w:val="28"/>
        </w:rPr>
      </w:pPr>
      <w:r w:rsidRPr="00EC2404">
        <w:rPr>
          <w:sz w:val="28"/>
          <w:szCs w:val="28"/>
        </w:rPr>
        <w:t>Мета реалізації моделі формування та розвитку проектної компетентності учнів - підготовка функціонально грамотного, компетентного, освіченого випускника школи.</w:t>
      </w:r>
    </w:p>
    <w:p w:rsidR="00EC2404" w:rsidRPr="00EC2404" w:rsidRDefault="00EC2404" w:rsidP="00EC2404">
      <w:pPr>
        <w:ind w:firstLine="142"/>
        <w:jc w:val="both"/>
        <w:rPr>
          <w:sz w:val="28"/>
          <w:szCs w:val="28"/>
        </w:rPr>
      </w:pPr>
      <w:r w:rsidRPr="00EC2404">
        <w:rPr>
          <w:sz w:val="28"/>
          <w:szCs w:val="28"/>
        </w:rPr>
        <w:t>Розроблена в результаті аналізу наукової та науково-методичної літератури модель формування та розвитку проектної компетентності учнів базується на розумінні диференціації та взаємозв’язку зовнішніх та внутрішніх умов. При цьому до зовнішніх умов віднесено соціально-педагогічні, а до внутрішніх - організаційно-педагогічні умови формування проектної компетентності учнів.</w:t>
      </w:r>
    </w:p>
    <w:p w:rsidR="00EC2404" w:rsidRPr="00EC2404" w:rsidRDefault="00EC2404" w:rsidP="00EC2404">
      <w:pPr>
        <w:ind w:firstLine="142"/>
        <w:jc w:val="both"/>
        <w:rPr>
          <w:sz w:val="28"/>
          <w:szCs w:val="28"/>
        </w:rPr>
      </w:pPr>
      <w:r w:rsidRPr="00EC2404">
        <w:rPr>
          <w:sz w:val="28"/>
          <w:szCs w:val="28"/>
        </w:rPr>
        <w:t>Соціально-педагогічні умови включають в себе насамперед підготовку вчителя, здатного професійно організовувати навчання за технологією проектування. Така підготовка може здійснюватись в процесі професійної підготовки, перепідготовки, підвищення кваліфікації в системі післядипломної педагогічної освіти чи методичної роботи безпосередньо в загальноосвітньому навчальному закладі.</w:t>
      </w:r>
    </w:p>
    <w:p w:rsidR="00EC2404" w:rsidRPr="00EC2404" w:rsidRDefault="00EC2404" w:rsidP="00EC2404">
      <w:pPr>
        <w:ind w:firstLine="142"/>
        <w:jc w:val="both"/>
        <w:rPr>
          <w:sz w:val="28"/>
          <w:szCs w:val="28"/>
        </w:rPr>
      </w:pPr>
      <w:r w:rsidRPr="00EC2404">
        <w:rPr>
          <w:sz w:val="28"/>
          <w:szCs w:val="28"/>
        </w:rPr>
        <w:t>В межах дослідно-експериментальної роботи така підготовка здійснювалась за рахунок участі педагогічних працівників у спеціально організованих семінарах, тематичних педагогічних радах, засіданнях методичних об’єднань та участі у семінарах-тренінгах. Таке спеціально організоване навчання забезпечує чітке розуміння педагогічними працівниками всіх етапів підготовки, планування та реалізації навчального дослідницького проекту.</w:t>
      </w:r>
    </w:p>
    <w:p w:rsidR="00EC2404" w:rsidRPr="00EC2404" w:rsidRDefault="00EC2404" w:rsidP="00EC2404">
      <w:pPr>
        <w:ind w:firstLine="142"/>
        <w:jc w:val="both"/>
        <w:rPr>
          <w:sz w:val="28"/>
          <w:szCs w:val="28"/>
        </w:rPr>
      </w:pPr>
      <w:r w:rsidRPr="00EC2404">
        <w:rPr>
          <w:sz w:val="28"/>
          <w:szCs w:val="28"/>
        </w:rPr>
        <w:t xml:space="preserve">Безпосереднє забезпечення процесу формування проектної компетентності відбувається за рахунок реалізації 3 складових: організаційно-педагогічного; навчально-методичного та технологічного елементів. При цьому організаційно-педагогічна складова передбачає створення комфортного освітнього середовища; оптимізацію самоосвітньої діяльності; інтерактивні форми організації навчання; соціальна практика (проекти); організація </w:t>
      </w:r>
      <w:proofErr w:type="spellStart"/>
      <w:r w:rsidRPr="00EC2404">
        <w:rPr>
          <w:sz w:val="28"/>
          <w:szCs w:val="28"/>
        </w:rPr>
        <w:t>тьоторської</w:t>
      </w:r>
      <w:proofErr w:type="spellEnd"/>
      <w:r w:rsidRPr="00EC2404">
        <w:rPr>
          <w:sz w:val="28"/>
          <w:szCs w:val="28"/>
        </w:rPr>
        <w:t xml:space="preserve"> служби.</w:t>
      </w:r>
    </w:p>
    <w:p w:rsidR="00EC2404" w:rsidRPr="00EC2404" w:rsidRDefault="00EC2404" w:rsidP="00EC2404">
      <w:pPr>
        <w:ind w:firstLine="142"/>
        <w:jc w:val="both"/>
        <w:rPr>
          <w:sz w:val="28"/>
          <w:szCs w:val="28"/>
        </w:rPr>
      </w:pPr>
      <w:r w:rsidRPr="00EC2404">
        <w:rPr>
          <w:sz w:val="28"/>
          <w:szCs w:val="28"/>
        </w:rPr>
        <w:t xml:space="preserve">Під створенням комфортного освітнього середовища розуміється забезпечення сприятливих психологічних умов для підготовки, здійснення та презентації результатів спільної діяльності учасників групи, що працює над реалізацією проекту. </w:t>
      </w:r>
    </w:p>
    <w:p w:rsidR="00EC2404" w:rsidRPr="00EC2404" w:rsidRDefault="00EC2404" w:rsidP="00EC2404">
      <w:pPr>
        <w:ind w:firstLine="142"/>
        <w:jc w:val="both"/>
        <w:rPr>
          <w:sz w:val="28"/>
          <w:szCs w:val="28"/>
        </w:rPr>
      </w:pPr>
      <w:r w:rsidRPr="00EC2404">
        <w:rPr>
          <w:sz w:val="28"/>
          <w:szCs w:val="28"/>
        </w:rPr>
        <w:t>До навчально-методичної складової віднесено: розробка навчального плану; структурування навчальних програм; розробка НМК; підготовка методичних рекомендацій.</w:t>
      </w:r>
    </w:p>
    <w:p w:rsidR="00EC2404" w:rsidRPr="00EC2404" w:rsidRDefault="00EC2404" w:rsidP="00EC2404">
      <w:pPr>
        <w:ind w:firstLine="142"/>
        <w:jc w:val="both"/>
        <w:rPr>
          <w:sz w:val="28"/>
          <w:szCs w:val="28"/>
        </w:rPr>
      </w:pPr>
      <w:r w:rsidRPr="00EC2404">
        <w:rPr>
          <w:sz w:val="28"/>
          <w:szCs w:val="28"/>
        </w:rPr>
        <w:t>Розробка навчального плану при цьому має на меті створення системи реалізації навчальних, навчально-виховних та соціальних проекті, які забезпечуватимуть інтеграцію теоретичних знань учнів із різних навчальних предметів та формування досвіду їх використання для вирішення практико-орієнованих дослідницьких завдань.</w:t>
      </w:r>
    </w:p>
    <w:p w:rsidR="00EC2404" w:rsidRPr="00EC2404" w:rsidRDefault="00EC2404" w:rsidP="00EC2404">
      <w:pPr>
        <w:ind w:firstLine="142"/>
        <w:jc w:val="both"/>
        <w:rPr>
          <w:sz w:val="28"/>
          <w:szCs w:val="28"/>
        </w:rPr>
      </w:pPr>
      <w:r w:rsidRPr="00EC2404">
        <w:rPr>
          <w:sz w:val="28"/>
          <w:szCs w:val="28"/>
        </w:rPr>
        <w:t xml:space="preserve">З цією метою поводиться структуризація навчальних програм, яка дозволяє виділити спільні та взаємопов’язані елементи в програмах із різних навчальних </w:t>
      </w:r>
      <w:r w:rsidRPr="00EC2404">
        <w:rPr>
          <w:sz w:val="28"/>
          <w:szCs w:val="28"/>
        </w:rPr>
        <w:lastRenderedPageBreak/>
        <w:t xml:space="preserve">дисциплін, на основі яких в подальшому відбувається планування </w:t>
      </w:r>
      <w:proofErr w:type="spellStart"/>
      <w:r w:rsidRPr="00EC2404">
        <w:rPr>
          <w:sz w:val="28"/>
          <w:szCs w:val="28"/>
        </w:rPr>
        <w:t>інтердисциплінарних</w:t>
      </w:r>
      <w:proofErr w:type="spellEnd"/>
      <w:r w:rsidRPr="00EC2404">
        <w:rPr>
          <w:sz w:val="28"/>
          <w:szCs w:val="28"/>
        </w:rPr>
        <w:t xml:space="preserve"> проектів.</w:t>
      </w:r>
    </w:p>
    <w:p w:rsidR="00EC2404" w:rsidRPr="00EC2404" w:rsidRDefault="00EC2404" w:rsidP="00EC2404">
      <w:pPr>
        <w:ind w:firstLine="142"/>
        <w:jc w:val="both"/>
        <w:rPr>
          <w:sz w:val="28"/>
          <w:szCs w:val="28"/>
        </w:rPr>
      </w:pPr>
      <w:r w:rsidRPr="00EC2404">
        <w:rPr>
          <w:sz w:val="28"/>
          <w:szCs w:val="28"/>
        </w:rPr>
        <w:t xml:space="preserve">Підготовка навчально-методичних комплектів відбувається в процесі спільної діяльності </w:t>
      </w:r>
      <w:proofErr w:type="spellStart"/>
      <w:r w:rsidRPr="00EC2404">
        <w:rPr>
          <w:sz w:val="28"/>
          <w:szCs w:val="28"/>
        </w:rPr>
        <w:t>міжпредмених</w:t>
      </w:r>
      <w:proofErr w:type="spellEnd"/>
      <w:r w:rsidRPr="00EC2404">
        <w:rPr>
          <w:sz w:val="28"/>
          <w:szCs w:val="28"/>
        </w:rPr>
        <w:t xml:space="preserve"> творчих груп вчителів, які на основі проведеного аналізу та структуризації навчальних програм формують тематику проектних досліджень для різних цільових груп учнів, з урахуванням їх нахилів та здібностей, освітніх запитів тощо.</w:t>
      </w:r>
    </w:p>
    <w:p w:rsidR="00EC2404" w:rsidRPr="00EC2404" w:rsidRDefault="00EC2404" w:rsidP="00EC2404">
      <w:pPr>
        <w:ind w:firstLine="142"/>
        <w:jc w:val="both"/>
        <w:rPr>
          <w:sz w:val="28"/>
          <w:szCs w:val="28"/>
        </w:rPr>
      </w:pPr>
      <w:r w:rsidRPr="00EC2404">
        <w:rPr>
          <w:sz w:val="28"/>
          <w:szCs w:val="28"/>
        </w:rPr>
        <w:t>До НМК доцільно включати наступні елементи: порівняльний аналіз навчальних програм для даної вікової категорії (наприклад 8 клас); плани проектів, що інтегрують зміст різних навчальних предметів (наприклад: фізика, музика і образотворче мистецтво або історія, фізика та астрономія); план реалізації проекту; вчительську презентацію (буклет), інструктивні матеріали та оцінювальний апарат.</w:t>
      </w:r>
    </w:p>
    <w:p w:rsidR="00EC2404" w:rsidRPr="00EC2404" w:rsidRDefault="00EC2404" w:rsidP="00EC2404">
      <w:pPr>
        <w:ind w:firstLine="142"/>
        <w:jc w:val="both"/>
        <w:rPr>
          <w:sz w:val="28"/>
          <w:szCs w:val="28"/>
        </w:rPr>
      </w:pPr>
      <w:r w:rsidRPr="00EC2404">
        <w:rPr>
          <w:sz w:val="28"/>
          <w:szCs w:val="28"/>
        </w:rPr>
        <w:t xml:space="preserve"> Технологічне забезпечення реалізується шляхом відбору та використання тих технологій навчання, що забезпечують ефективне формування та розвиток проектної компетентності учнів. Вивчення науково-методичної літератури, систематизація та аналіз інформації дозволили виділити найбільш ефективні технології – проблемне навчання; власне проектне навчання та кейс-технології, як такі, що передбачають організацію самостійної дослідно-пошукової навчальної діяльності тих, хто навчається; широку опору на наявний життєвий досвід; можливість залучення та реалізації між предметних зв’язків, що сприяє формуванню цілісної картини світу в тих, хто навчається.</w:t>
      </w:r>
    </w:p>
    <w:p w:rsidR="00EC2404" w:rsidRPr="00EC2404" w:rsidRDefault="00EC2404" w:rsidP="00EC2404">
      <w:pPr>
        <w:ind w:firstLine="142"/>
        <w:jc w:val="center"/>
        <w:rPr>
          <w:b/>
          <w:sz w:val="28"/>
          <w:szCs w:val="28"/>
        </w:rPr>
      </w:pPr>
    </w:p>
    <w:p w:rsidR="00EC2404" w:rsidRPr="00EC2404" w:rsidRDefault="00EC2404" w:rsidP="00EC2404">
      <w:pPr>
        <w:ind w:firstLine="142"/>
        <w:jc w:val="center"/>
        <w:rPr>
          <w:b/>
          <w:sz w:val="28"/>
          <w:szCs w:val="28"/>
        </w:rPr>
      </w:pPr>
      <w:r w:rsidRPr="00EC2404">
        <w:rPr>
          <w:b/>
          <w:sz w:val="28"/>
          <w:szCs w:val="28"/>
        </w:rPr>
        <w:t>ЛІТЕРАТУРА</w:t>
      </w:r>
    </w:p>
    <w:p w:rsidR="00EC2404" w:rsidRPr="00EC2404" w:rsidRDefault="00EC2404" w:rsidP="00EC2404">
      <w:pPr>
        <w:pStyle w:val="a5"/>
        <w:numPr>
          <w:ilvl w:val="0"/>
          <w:numId w:val="4"/>
        </w:numPr>
        <w:ind w:left="0" w:firstLine="142"/>
        <w:jc w:val="both"/>
        <w:textAlignment w:val="top"/>
        <w:rPr>
          <w:sz w:val="28"/>
          <w:szCs w:val="28"/>
        </w:rPr>
      </w:pPr>
      <w:proofErr w:type="spellStart"/>
      <w:r w:rsidRPr="00EC2404">
        <w:rPr>
          <w:sz w:val="28"/>
          <w:szCs w:val="28"/>
        </w:rPr>
        <w:t>Вохменцева</w:t>
      </w:r>
      <w:proofErr w:type="spellEnd"/>
      <w:r w:rsidRPr="00EC2404">
        <w:rPr>
          <w:sz w:val="28"/>
          <w:szCs w:val="28"/>
        </w:rPr>
        <w:t xml:space="preserve"> Е. А. </w:t>
      </w:r>
      <w:proofErr w:type="spellStart"/>
      <w:r w:rsidRPr="00EC2404">
        <w:rPr>
          <w:sz w:val="28"/>
          <w:szCs w:val="28"/>
        </w:rPr>
        <w:t>Проектнаядеятельностьучащихсякаксредствоформированияключевых</w:t>
      </w:r>
      <w:proofErr w:type="spellEnd"/>
      <w:r w:rsidRPr="00EC2404">
        <w:rPr>
          <w:sz w:val="28"/>
          <w:szCs w:val="28"/>
        </w:rPr>
        <w:t xml:space="preserve"> </w:t>
      </w:r>
      <w:proofErr w:type="spellStart"/>
      <w:r w:rsidRPr="00EC2404">
        <w:rPr>
          <w:sz w:val="28"/>
          <w:szCs w:val="28"/>
        </w:rPr>
        <w:t>компетентностей</w:t>
      </w:r>
      <w:proofErr w:type="spellEnd"/>
      <w:r w:rsidRPr="00EC2404">
        <w:rPr>
          <w:sz w:val="28"/>
          <w:szCs w:val="28"/>
        </w:rPr>
        <w:t xml:space="preserve"> [Текст] / Е. А. </w:t>
      </w:r>
      <w:proofErr w:type="spellStart"/>
      <w:r w:rsidRPr="00EC2404">
        <w:rPr>
          <w:sz w:val="28"/>
          <w:szCs w:val="28"/>
        </w:rPr>
        <w:t>Вохменцева</w:t>
      </w:r>
      <w:proofErr w:type="spellEnd"/>
      <w:r w:rsidRPr="00EC2404">
        <w:rPr>
          <w:sz w:val="28"/>
          <w:szCs w:val="28"/>
        </w:rPr>
        <w:t xml:space="preserve"> // </w:t>
      </w:r>
      <w:proofErr w:type="spellStart"/>
      <w:r w:rsidRPr="00EC2404">
        <w:rPr>
          <w:sz w:val="28"/>
          <w:szCs w:val="28"/>
        </w:rPr>
        <w:t>Актуальныезадачипедагогики</w:t>
      </w:r>
      <w:proofErr w:type="spellEnd"/>
      <w:r w:rsidRPr="00EC2404">
        <w:rPr>
          <w:sz w:val="28"/>
          <w:szCs w:val="28"/>
        </w:rPr>
        <w:t xml:space="preserve">: </w:t>
      </w:r>
      <w:proofErr w:type="spellStart"/>
      <w:r w:rsidRPr="00EC2404">
        <w:rPr>
          <w:sz w:val="28"/>
          <w:szCs w:val="28"/>
        </w:rPr>
        <w:t>материалымеждунар</w:t>
      </w:r>
      <w:proofErr w:type="spellEnd"/>
      <w:r w:rsidRPr="00EC2404">
        <w:rPr>
          <w:sz w:val="28"/>
          <w:szCs w:val="28"/>
        </w:rPr>
        <w:t xml:space="preserve">. </w:t>
      </w:r>
      <w:proofErr w:type="spellStart"/>
      <w:r w:rsidRPr="00EC2404">
        <w:rPr>
          <w:sz w:val="28"/>
          <w:szCs w:val="28"/>
        </w:rPr>
        <w:t>науч</w:t>
      </w:r>
      <w:proofErr w:type="spellEnd"/>
      <w:r w:rsidRPr="00EC2404">
        <w:rPr>
          <w:sz w:val="28"/>
          <w:szCs w:val="28"/>
        </w:rPr>
        <w:t xml:space="preserve">. </w:t>
      </w:r>
      <w:proofErr w:type="spellStart"/>
      <w:r w:rsidRPr="00EC2404">
        <w:rPr>
          <w:sz w:val="28"/>
          <w:szCs w:val="28"/>
        </w:rPr>
        <w:t>конф</w:t>
      </w:r>
      <w:proofErr w:type="spellEnd"/>
      <w:r w:rsidRPr="00EC2404">
        <w:rPr>
          <w:sz w:val="28"/>
          <w:szCs w:val="28"/>
        </w:rPr>
        <w:t xml:space="preserve">. (г. </w:t>
      </w:r>
      <w:proofErr w:type="spellStart"/>
      <w:r w:rsidRPr="00EC2404">
        <w:rPr>
          <w:sz w:val="28"/>
          <w:szCs w:val="28"/>
        </w:rPr>
        <w:t>Чита</w:t>
      </w:r>
      <w:proofErr w:type="spellEnd"/>
      <w:r w:rsidRPr="00EC2404">
        <w:rPr>
          <w:sz w:val="28"/>
          <w:szCs w:val="28"/>
        </w:rPr>
        <w:t xml:space="preserve">, </w:t>
      </w:r>
      <w:proofErr w:type="spellStart"/>
      <w:r w:rsidRPr="00EC2404">
        <w:rPr>
          <w:sz w:val="28"/>
          <w:szCs w:val="28"/>
        </w:rPr>
        <w:t>декабрь</w:t>
      </w:r>
      <w:proofErr w:type="spellEnd"/>
      <w:r w:rsidRPr="00EC2404">
        <w:rPr>
          <w:sz w:val="28"/>
          <w:szCs w:val="28"/>
        </w:rPr>
        <w:t xml:space="preserve"> 2011 г.). — </w:t>
      </w:r>
      <w:proofErr w:type="spellStart"/>
      <w:r w:rsidRPr="00EC2404">
        <w:rPr>
          <w:sz w:val="28"/>
          <w:szCs w:val="28"/>
        </w:rPr>
        <w:t>Чита</w:t>
      </w:r>
      <w:proofErr w:type="spellEnd"/>
      <w:r w:rsidRPr="00EC2404">
        <w:rPr>
          <w:sz w:val="28"/>
          <w:szCs w:val="28"/>
        </w:rPr>
        <w:t xml:space="preserve">: </w:t>
      </w:r>
      <w:proofErr w:type="spellStart"/>
      <w:r w:rsidRPr="00EC2404">
        <w:rPr>
          <w:sz w:val="28"/>
          <w:szCs w:val="28"/>
        </w:rPr>
        <w:t>ИздательствоМолодойученый</w:t>
      </w:r>
      <w:proofErr w:type="spellEnd"/>
      <w:r w:rsidRPr="00EC2404">
        <w:rPr>
          <w:sz w:val="28"/>
          <w:szCs w:val="28"/>
        </w:rPr>
        <w:t>, 2011. — С. 58-65.</w:t>
      </w:r>
    </w:p>
    <w:p w:rsidR="00EC2404" w:rsidRPr="00EC2404" w:rsidRDefault="00EC2404" w:rsidP="00EC2404">
      <w:pPr>
        <w:numPr>
          <w:ilvl w:val="0"/>
          <w:numId w:val="4"/>
        </w:numPr>
        <w:shd w:val="clear" w:color="auto" w:fill="FFFFFF"/>
        <w:ind w:left="0" w:firstLine="142"/>
        <w:jc w:val="both"/>
        <w:outlineLvl w:val="1"/>
        <w:rPr>
          <w:sz w:val="28"/>
          <w:szCs w:val="28"/>
        </w:rPr>
      </w:pPr>
      <w:r w:rsidRPr="00EC2404">
        <w:rPr>
          <w:rFonts w:eastAsia="Calibri"/>
          <w:sz w:val="28"/>
          <w:szCs w:val="28"/>
          <w:lang w:eastAsia="en-US"/>
        </w:rPr>
        <w:t>Даниленко Л. І. Управління інноваційною діяльністю в загальноосвітньому навчальному закладі: монографія. – К.: Міленіум, 2004. – 352 с.</w:t>
      </w:r>
    </w:p>
    <w:p w:rsidR="00EC2404" w:rsidRPr="00EC2404" w:rsidRDefault="00EC2404" w:rsidP="00EC2404">
      <w:pPr>
        <w:pStyle w:val="af0"/>
        <w:numPr>
          <w:ilvl w:val="0"/>
          <w:numId w:val="4"/>
        </w:numPr>
        <w:spacing w:before="0" w:after="0"/>
        <w:ind w:left="0" w:firstLine="142"/>
        <w:jc w:val="both"/>
        <w:rPr>
          <w:rFonts w:ascii="Times New Roman" w:hAnsi="Times New Roman"/>
          <w:b w:val="0"/>
          <w:sz w:val="28"/>
          <w:szCs w:val="28"/>
        </w:rPr>
      </w:pPr>
      <w:r w:rsidRPr="00EC2404">
        <w:rPr>
          <w:rFonts w:ascii="Times New Roman" w:hAnsi="Times New Roman"/>
          <w:b w:val="0"/>
          <w:sz w:val="28"/>
          <w:szCs w:val="28"/>
        </w:rPr>
        <w:t>Державний стандарт базової і повної загальної середньої освіти (№ 1392від 23 листопада 2011 р. ). [Електронний ресурс]. – Режим доступу:http://old.mon.gov.ua/ua/often-requested/state-standards/.</w:t>
      </w:r>
    </w:p>
    <w:p w:rsidR="00EC2404" w:rsidRPr="00EC2404" w:rsidRDefault="00EC2404" w:rsidP="00EC2404">
      <w:pPr>
        <w:pStyle w:val="a5"/>
        <w:numPr>
          <w:ilvl w:val="0"/>
          <w:numId w:val="4"/>
        </w:numPr>
        <w:ind w:left="0" w:firstLine="142"/>
        <w:jc w:val="both"/>
        <w:rPr>
          <w:sz w:val="28"/>
          <w:szCs w:val="28"/>
        </w:rPr>
      </w:pPr>
      <w:r w:rsidRPr="00EC2404">
        <w:rPr>
          <w:sz w:val="28"/>
          <w:szCs w:val="28"/>
        </w:rPr>
        <w:t>Закон України «Про інноваційну діяльність» (№ 40-IV від 4 липня 2002 р.) // Відомості Верховної Ради (ВВР). – 2002. – № 36. – С. 266.</w:t>
      </w:r>
    </w:p>
    <w:p w:rsidR="00EC2404" w:rsidRPr="00EC2404" w:rsidRDefault="00EC2404" w:rsidP="00EC2404">
      <w:pPr>
        <w:pStyle w:val="a5"/>
        <w:numPr>
          <w:ilvl w:val="0"/>
          <w:numId w:val="4"/>
        </w:numPr>
        <w:shd w:val="clear" w:color="auto" w:fill="FFFFFF"/>
        <w:ind w:left="0" w:firstLine="142"/>
        <w:jc w:val="both"/>
        <w:outlineLvl w:val="1"/>
        <w:rPr>
          <w:sz w:val="28"/>
          <w:szCs w:val="28"/>
        </w:rPr>
      </w:pPr>
      <w:r w:rsidRPr="00EC2404">
        <w:rPr>
          <w:bCs/>
          <w:sz w:val="28"/>
          <w:szCs w:val="28"/>
        </w:rPr>
        <w:t xml:space="preserve">Закон України «Про освіту» (№ 1060-XII, із змінами </w:t>
      </w:r>
      <w:proofErr w:type="spellStart"/>
      <w:r w:rsidRPr="00EC2404">
        <w:rPr>
          <w:bCs/>
          <w:sz w:val="28"/>
          <w:szCs w:val="28"/>
        </w:rPr>
        <w:t>вiд</w:t>
      </w:r>
      <w:proofErr w:type="spellEnd"/>
      <w:r w:rsidRPr="00EC2404">
        <w:rPr>
          <w:bCs/>
          <w:sz w:val="28"/>
          <w:szCs w:val="28"/>
        </w:rPr>
        <w:t xml:space="preserve"> 11.06.2008 р.) </w:t>
      </w:r>
      <w:r w:rsidRPr="00EC2404">
        <w:rPr>
          <w:sz w:val="28"/>
          <w:szCs w:val="28"/>
        </w:rPr>
        <w:t>[Електронний ресурс]. – Режим доступу: http://www.osvita.org.ua/pravo/law_00/part_3.html.</w:t>
      </w:r>
    </w:p>
    <w:p w:rsidR="00EC2404" w:rsidRPr="00EC2404" w:rsidRDefault="00EC2404" w:rsidP="00EC2404">
      <w:pPr>
        <w:pStyle w:val="a5"/>
        <w:numPr>
          <w:ilvl w:val="0"/>
          <w:numId w:val="4"/>
        </w:numPr>
        <w:ind w:left="0" w:firstLine="142"/>
        <w:jc w:val="both"/>
        <w:rPr>
          <w:sz w:val="28"/>
          <w:szCs w:val="28"/>
        </w:rPr>
      </w:pPr>
      <w:r w:rsidRPr="00EC2404">
        <w:rPr>
          <w:sz w:val="28"/>
          <w:szCs w:val="28"/>
        </w:rPr>
        <w:t>Закон України «Про пріоритетні напрями інноваційної діяльності в Україні» (№ 433-IV від 16 січня 2003 р.) // Відомості Верховної Ради (ВВР). – 2003. – № 13. – С. 93.</w:t>
      </w:r>
    </w:p>
    <w:p w:rsidR="00EC2404" w:rsidRPr="00EC2404" w:rsidRDefault="00EC2404" w:rsidP="00EC2404">
      <w:pPr>
        <w:pStyle w:val="a5"/>
        <w:numPr>
          <w:ilvl w:val="0"/>
          <w:numId w:val="4"/>
        </w:numPr>
        <w:shd w:val="clear" w:color="auto" w:fill="FFFFFF"/>
        <w:ind w:left="0" w:firstLine="142"/>
        <w:jc w:val="both"/>
        <w:outlineLvl w:val="1"/>
        <w:rPr>
          <w:sz w:val="28"/>
          <w:szCs w:val="28"/>
        </w:rPr>
      </w:pPr>
      <w:r w:rsidRPr="00EC2404">
        <w:rPr>
          <w:sz w:val="28"/>
          <w:szCs w:val="28"/>
          <w:shd w:val="clear" w:color="auto" w:fill="FFFFFF"/>
        </w:rPr>
        <w:t>Ковальчук В. І. Проектна діяльність у початковій школі / В. І. Ковальчук, Л. П. Литвин, Н. М. Кривенко. // Завуч. – 2014. – №24. – С. 2–17.</w:t>
      </w:r>
    </w:p>
    <w:p w:rsidR="00EC2404" w:rsidRPr="00EC2404" w:rsidRDefault="00EC2404" w:rsidP="00EC2404">
      <w:pPr>
        <w:numPr>
          <w:ilvl w:val="0"/>
          <w:numId w:val="4"/>
        </w:numPr>
        <w:shd w:val="clear" w:color="auto" w:fill="FFFFFF"/>
        <w:ind w:left="0" w:firstLine="142"/>
        <w:jc w:val="both"/>
        <w:outlineLvl w:val="1"/>
        <w:rPr>
          <w:sz w:val="28"/>
          <w:szCs w:val="28"/>
        </w:rPr>
      </w:pPr>
      <w:r w:rsidRPr="00EC2404">
        <w:rPr>
          <w:sz w:val="28"/>
          <w:szCs w:val="28"/>
          <w:shd w:val="clear" w:color="auto" w:fill="FFFFFF"/>
        </w:rPr>
        <w:lastRenderedPageBreak/>
        <w:t>Ковальчук В.</w:t>
      </w:r>
      <w:r w:rsidRPr="00EC2404">
        <w:rPr>
          <w:sz w:val="28"/>
          <w:szCs w:val="28"/>
          <w:shd w:val="clear" w:color="auto" w:fill="FFFFFF"/>
          <w:lang w:val="ru-RU"/>
        </w:rPr>
        <w:t> </w:t>
      </w:r>
      <w:r w:rsidRPr="00EC2404">
        <w:rPr>
          <w:sz w:val="28"/>
          <w:szCs w:val="28"/>
          <w:shd w:val="clear" w:color="auto" w:fill="FFFFFF"/>
        </w:rPr>
        <w:t>І. Розвиток проектної компетентності учнів / В.</w:t>
      </w:r>
      <w:r w:rsidRPr="00EC2404">
        <w:rPr>
          <w:sz w:val="28"/>
          <w:szCs w:val="28"/>
          <w:shd w:val="clear" w:color="auto" w:fill="FFFFFF"/>
          <w:lang w:val="ru-RU"/>
        </w:rPr>
        <w:t> </w:t>
      </w:r>
      <w:r w:rsidRPr="00EC2404">
        <w:rPr>
          <w:sz w:val="28"/>
          <w:szCs w:val="28"/>
          <w:shd w:val="clear" w:color="auto" w:fill="FFFFFF"/>
        </w:rPr>
        <w:t>І.</w:t>
      </w:r>
      <w:r w:rsidRPr="00EC2404">
        <w:rPr>
          <w:sz w:val="28"/>
          <w:szCs w:val="28"/>
          <w:shd w:val="clear" w:color="auto" w:fill="FFFFFF"/>
          <w:lang w:val="ru-RU"/>
        </w:rPr>
        <w:t> </w:t>
      </w:r>
      <w:r w:rsidRPr="00EC2404">
        <w:rPr>
          <w:sz w:val="28"/>
          <w:szCs w:val="28"/>
          <w:shd w:val="clear" w:color="auto" w:fill="FFFFFF"/>
        </w:rPr>
        <w:t>Ковальчук, Л.</w:t>
      </w:r>
      <w:r w:rsidRPr="00EC2404">
        <w:rPr>
          <w:sz w:val="28"/>
          <w:szCs w:val="28"/>
          <w:shd w:val="clear" w:color="auto" w:fill="FFFFFF"/>
          <w:lang w:val="ru-RU"/>
        </w:rPr>
        <w:t> </w:t>
      </w:r>
      <w:r w:rsidRPr="00EC2404">
        <w:rPr>
          <w:sz w:val="28"/>
          <w:szCs w:val="28"/>
          <w:shd w:val="clear" w:color="auto" w:fill="FFFFFF"/>
        </w:rPr>
        <w:t>П.</w:t>
      </w:r>
      <w:r w:rsidRPr="00EC2404">
        <w:rPr>
          <w:sz w:val="28"/>
          <w:szCs w:val="28"/>
          <w:shd w:val="clear" w:color="auto" w:fill="FFFFFF"/>
          <w:lang w:val="ru-RU"/>
        </w:rPr>
        <w:t> </w:t>
      </w:r>
      <w:r w:rsidRPr="00EC2404">
        <w:rPr>
          <w:sz w:val="28"/>
          <w:szCs w:val="28"/>
          <w:shd w:val="clear" w:color="auto" w:fill="FFFFFF"/>
        </w:rPr>
        <w:t>Литвин. // Школа. – 2013. – №</w:t>
      </w:r>
      <w:r w:rsidRPr="00EC2404">
        <w:rPr>
          <w:sz w:val="28"/>
          <w:szCs w:val="28"/>
          <w:shd w:val="clear" w:color="auto" w:fill="FFFFFF"/>
          <w:lang w:val="ru-RU"/>
        </w:rPr>
        <w:t> </w:t>
      </w:r>
      <w:r w:rsidRPr="00EC2404">
        <w:rPr>
          <w:sz w:val="28"/>
          <w:szCs w:val="28"/>
          <w:shd w:val="clear" w:color="auto" w:fill="FFFFFF"/>
        </w:rPr>
        <w:t>12. – С. 53.</w:t>
      </w:r>
    </w:p>
    <w:p w:rsidR="00EC2404" w:rsidRPr="00EC2404" w:rsidRDefault="00EC2404" w:rsidP="00EC2404">
      <w:pPr>
        <w:numPr>
          <w:ilvl w:val="0"/>
          <w:numId w:val="4"/>
        </w:numPr>
        <w:tabs>
          <w:tab w:val="left" w:pos="567"/>
        </w:tabs>
        <w:autoSpaceDE w:val="0"/>
        <w:autoSpaceDN w:val="0"/>
        <w:adjustRightInd w:val="0"/>
        <w:ind w:left="0" w:firstLine="142"/>
        <w:jc w:val="both"/>
        <w:rPr>
          <w:rStyle w:val="a7"/>
          <w:color w:val="auto"/>
          <w:sz w:val="28"/>
          <w:szCs w:val="28"/>
          <w:u w:val="none"/>
        </w:rPr>
      </w:pPr>
      <w:bookmarkStart w:id="0" w:name="_Ref383620507"/>
      <w:r w:rsidRPr="00EC2404">
        <w:rPr>
          <w:rStyle w:val="a7"/>
          <w:color w:val="auto"/>
          <w:sz w:val="28"/>
          <w:szCs w:val="28"/>
          <w:u w:val="none"/>
        </w:rPr>
        <w:t>Ковальчук В. І. Ефективний урок: технології, структура, аналіз / В. І. Ковальчук. – К. : Шк. світ, 2011. – 128 с.</w:t>
      </w:r>
      <w:bookmarkEnd w:id="0"/>
    </w:p>
    <w:p w:rsidR="00EC2404" w:rsidRPr="00EC2404" w:rsidRDefault="00EC2404" w:rsidP="00EC2404">
      <w:pPr>
        <w:numPr>
          <w:ilvl w:val="0"/>
          <w:numId w:val="4"/>
        </w:numPr>
        <w:tabs>
          <w:tab w:val="left" w:pos="567"/>
        </w:tabs>
        <w:autoSpaceDE w:val="0"/>
        <w:autoSpaceDN w:val="0"/>
        <w:adjustRightInd w:val="0"/>
        <w:ind w:left="0" w:firstLine="142"/>
        <w:jc w:val="both"/>
        <w:rPr>
          <w:rStyle w:val="a7"/>
          <w:color w:val="auto"/>
          <w:sz w:val="28"/>
          <w:szCs w:val="28"/>
          <w:u w:val="none"/>
        </w:rPr>
      </w:pPr>
      <w:bookmarkStart w:id="1" w:name="_Ref383620515"/>
      <w:r w:rsidRPr="00EC2404">
        <w:rPr>
          <w:rStyle w:val="a7"/>
          <w:color w:val="auto"/>
          <w:sz w:val="28"/>
          <w:szCs w:val="28"/>
          <w:u w:val="none"/>
        </w:rPr>
        <w:t xml:space="preserve">Ковальчук В. І. Інноваційні підходи до організації навчального процесу / В. І. Ковальчук. – [2-е вид. </w:t>
      </w:r>
      <w:proofErr w:type="spellStart"/>
      <w:r w:rsidRPr="00EC2404">
        <w:rPr>
          <w:rStyle w:val="a7"/>
          <w:color w:val="auto"/>
          <w:sz w:val="28"/>
          <w:szCs w:val="28"/>
          <w:u w:val="none"/>
        </w:rPr>
        <w:t>доп</w:t>
      </w:r>
      <w:proofErr w:type="spellEnd"/>
      <w:r w:rsidRPr="00EC2404">
        <w:rPr>
          <w:rStyle w:val="a7"/>
          <w:color w:val="auto"/>
          <w:sz w:val="28"/>
          <w:szCs w:val="28"/>
          <w:u w:val="none"/>
        </w:rPr>
        <w:t>. і перероб.]. – К. : Шк. світ, 2011. – 128 с.</w:t>
      </w:r>
      <w:bookmarkEnd w:id="1"/>
    </w:p>
    <w:p w:rsidR="00EC2404" w:rsidRPr="00EC2404" w:rsidRDefault="00EC2404" w:rsidP="00EC2404">
      <w:pPr>
        <w:numPr>
          <w:ilvl w:val="0"/>
          <w:numId w:val="4"/>
        </w:numPr>
        <w:tabs>
          <w:tab w:val="left" w:pos="567"/>
        </w:tabs>
        <w:autoSpaceDE w:val="0"/>
        <w:autoSpaceDN w:val="0"/>
        <w:adjustRightInd w:val="0"/>
        <w:ind w:left="0" w:firstLine="142"/>
        <w:jc w:val="both"/>
        <w:rPr>
          <w:rStyle w:val="a7"/>
          <w:color w:val="auto"/>
          <w:sz w:val="28"/>
          <w:szCs w:val="28"/>
          <w:u w:val="none"/>
        </w:rPr>
      </w:pPr>
      <w:bookmarkStart w:id="2" w:name="_Ref387655377"/>
      <w:r w:rsidRPr="00EC2404">
        <w:rPr>
          <w:rStyle w:val="a7"/>
          <w:color w:val="auto"/>
          <w:sz w:val="28"/>
          <w:szCs w:val="28"/>
          <w:u w:val="none"/>
        </w:rPr>
        <w:t xml:space="preserve">Ковальчук В.І. Створення сприятливого навчального середовища. Тренінги / [за </w:t>
      </w:r>
      <w:proofErr w:type="spellStart"/>
      <w:r w:rsidRPr="00EC2404">
        <w:rPr>
          <w:rStyle w:val="a7"/>
          <w:color w:val="auto"/>
          <w:sz w:val="28"/>
          <w:szCs w:val="28"/>
          <w:u w:val="none"/>
        </w:rPr>
        <w:t>заг</w:t>
      </w:r>
      <w:proofErr w:type="spellEnd"/>
      <w:r w:rsidRPr="00EC2404">
        <w:rPr>
          <w:rStyle w:val="a7"/>
          <w:color w:val="auto"/>
          <w:sz w:val="28"/>
          <w:szCs w:val="28"/>
          <w:u w:val="none"/>
        </w:rPr>
        <w:t>. ред. В. Ковальчука, упор. Л. </w:t>
      </w:r>
      <w:proofErr w:type="spellStart"/>
      <w:r w:rsidRPr="00EC2404">
        <w:rPr>
          <w:rStyle w:val="a7"/>
          <w:color w:val="auto"/>
          <w:sz w:val="28"/>
          <w:szCs w:val="28"/>
          <w:u w:val="none"/>
        </w:rPr>
        <w:t>Галіцина</w:t>
      </w:r>
      <w:proofErr w:type="spellEnd"/>
      <w:r w:rsidRPr="00EC2404">
        <w:rPr>
          <w:rStyle w:val="a7"/>
          <w:color w:val="auto"/>
          <w:sz w:val="28"/>
          <w:szCs w:val="28"/>
          <w:u w:val="none"/>
        </w:rPr>
        <w:t>]. – К. : Шк. світ, 2011. – 128 с.</w:t>
      </w:r>
      <w:bookmarkEnd w:id="2"/>
    </w:p>
    <w:p w:rsidR="00EC2404" w:rsidRPr="00EC2404" w:rsidRDefault="00EC2404" w:rsidP="00EC2404">
      <w:pPr>
        <w:widowControl w:val="0"/>
        <w:numPr>
          <w:ilvl w:val="0"/>
          <w:numId w:val="4"/>
        </w:numPr>
        <w:tabs>
          <w:tab w:val="left" w:pos="900"/>
          <w:tab w:val="left" w:pos="1080"/>
        </w:tabs>
        <w:ind w:left="0" w:firstLine="142"/>
        <w:jc w:val="both"/>
        <w:rPr>
          <w:sz w:val="28"/>
          <w:szCs w:val="28"/>
        </w:rPr>
      </w:pPr>
      <w:r w:rsidRPr="00EC2404">
        <w:rPr>
          <w:sz w:val="28"/>
          <w:szCs w:val="28"/>
          <w:shd w:val="clear" w:color="auto" w:fill="FFFFFF"/>
        </w:rPr>
        <w:t xml:space="preserve">Матяш Н. В., </w:t>
      </w:r>
      <w:proofErr w:type="spellStart"/>
      <w:r w:rsidRPr="00EC2404">
        <w:rPr>
          <w:sz w:val="28"/>
          <w:szCs w:val="28"/>
          <w:shd w:val="clear" w:color="auto" w:fill="FFFFFF"/>
        </w:rPr>
        <w:t>Володина</w:t>
      </w:r>
      <w:proofErr w:type="spellEnd"/>
      <w:r w:rsidRPr="00EC2404">
        <w:rPr>
          <w:sz w:val="28"/>
          <w:szCs w:val="28"/>
          <w:shd w:val="clear" w:color="auto" w:fill="FFFFFF"/>
        </w:rPr>
        <w:t xml:space="preserve"> Ю. А. Методика </w:t>
      </w:r>
      <w:proofErr w:type="spellStart"/>
      <w:r w:rsidRPr="00EC2404">
        <w:rPr>
          <w:sz w:val="28"/>
          <w:szCs w:val="28"/>
          <w:shd w:val="clear" w:color="auto" w:fill="FFFFFF"/>
        </w:rPr>
        <w:t>оценкипроектнойкомпетентностистудентов</w:t>
      </w:r>
      <w:proofErr w:type="spellEnd"/>
      <w:r w:rsidRPr="00EC2404">
        <w:rPr>
          <w:sz w:val="28"/>
          <w:szCs w:val="28"/>
          <w:shd w:val="clear" w:color="auto" w:fill="FFFFFF"/>
        </w:rPr>
        <w:t xml:space="preserve"> [</w:t>
      </w:r>
      <w:proofErr w:type="spellStart"/>
      <w:r w:rsidRPr="00EC2404">
        <w:rPr>
          <w:sz w:val="28"/>
          <w:szCs w:val="28"/>
          <w:shd w:val="clear" w:color="auto" w:fill="FFFFFF"/>
        </w:rPr>
        <w:t>Электронный</w:t>
      </w:r>
      <w:proofErr w:type="spellEnd"/>
      <w:r w:rsidRPr="00EC2404">
        <w:rPr>
          <w:sz w:val="28"/>
          <w:szCs w:val="28"/>
          <w:shd w:val="clear" w:color="auto" w:fill="FFFFFF"/>
        </w:rPr>
        <w:t xml:space="preserve"> ресурс] // </w:t>
      </w:r>
      <w:proofErr w:type="spellStart"/>
      <w:r w:rsidRPr="00EC2404">
        <w:rPr>
          <w:sz w:val="28"/>
          <w:szCs w:val="28"/>
          <w:shd w:val="clear" w:color="auto" w:fill="FFFFFF"/>
        </w:rPr>
        <w:t>Психологическиеисследования</w:t>
      </w:r>
      <w:proofErr w:type="spellEnd"/>
      <w:r w:rsidRPr="00EC2404">
        <w:rPr>
          <w:sz w:val="28"/>
          <w:szCs w:val="28"/>
          <w:shd w:val="clear" w:color="auto" w:fill="FFFFFF"/>
        </w:rPr>
        <w:t xml:space="preserve">: </w:t>
      </w:r>
      <w:proofErr w:type="spellStart"/>
      <w:r w:rsidRPr="00EC2404">
        <w:rPr>
          <w:sz w:val="28"/>
          <w:szCs w:val="28"/>
          <w:shd w:val="clear" w:color="auto" w:fill="FFFFFF"/>
        </w:rPr>
        <w:t>электрон</w:t>
      </w:r>
      <w:proofErr w:type="spellEnd"/>
      <w:r w:rsidRPr="00EC2404">
        <w:rPr>
          <w:sz w:val="28"/>
          <w:szCs w:val="28"/>
          <w:shd w:val="clear" w:color="auto" w:fill="FFFFFF"/>
        </w:rPr>
        <w:t xml:space="preserve">. </w:t>
      </w:r>
      <w:proofErr w:type="spellStart"/>
      <w:r w:rsidRPr="00EC2404">
        <w:rPr>
          <w:sz w:val="28"/>
          <w:szCs w:val="28"/>
          <w:shd w:val="clear" w:color="auto" w:fill="FFFFFF"/>
        </w:rPr>
        <w:t>науч</w:t>
      </w:r>
      <w:proofErr w:type="spellEnd"/>
      <w:r w:rsidRPr="00EC2404">
        <w:rPr>
          <w:sz w:val="28"/>
          <w:szCs w:val="28"/>
          <w:shd w:val="clear" w:color="auto" w:fill="FFFFFF"/>
        </w:rPr>
        <w:t xml:space="preserve">. журн. 2011. N 3(17). URL: http://psystudy.ru </w:t>
      </w:r>
    </w:p>
    <w:p w:rsidR="00EC2404" w:rsidRPr="00EC2404" w:rsidRDefault="00EC2404" w:rsidP="00EC2404">
      <w:pPr>
        <w:numPr>
          <w:ilvl w:val="0"/>
          <w:numId w:val="4"/>
        </w:numPr>
        <w:ind w:left="0" w:firstLine="142"/>
        <w:jc w:val="both"/>
        <w:rPr>
          <w:rFonts w:eastAsia="Calibri"/>
          <w:sz w:val="28"/>
          <w:szCs w:val="28"/>
          <w:lang w:eastAsia="en-US"/>
        </w:rPr>
      </w:pPr>
      <w:r w:rsidRPr="00EC2404">
        <w:rPr>
          <w:sz w:val="28"/>
          <w:szCs w:val="28"/>
        </w:rPr>
        <w:t>Національна стратегія розвитку освіти в Україні на 2012–2021 роки. Режим доступу: http://www.meduniv.lviv.ua/files/info/nats_strategia.pdf</w:t>
      </w:r>
    </w:p>
    <w:p w:rsidR="00EC2404" w:rsidRPr="00EC2404" w:rsidRDefault="00EC2404" w:rsidP="00EC2404">
      <w:pPr>
        <w:pStyle w:val="a5"/>
        <w:numPr>
          <w:ilvl w:val="0"/>
          <w:numId w:val="4"/>
        </w:numPr>
        <w:shd w:val="clear" w:color="auto" w:fill="FFFFFF"/>
        <w:tabs>
          <w:tab w:val="left" w:pos="851"/>
        </w:tabs>
        <w:suppressAutoHyphens/>
        <w:ind w:left="0" w:firstLine="142"/>
        <w:jc w:val="both"/>
        <w:outlineLvl w:val="1"/>
        <w:rPr>
          <w:sz w:val="28"/>
          <w:szCs w:val="28"/>
        </w:rPr>
      </w:pPr>
      <w:r w:rsidRPr="00EC2404">
        <w:rPr>
          <w:sz w:val="28"/>
          <w:szCs w:val="28"/>
        </w:rPr>
        <w:t xml:space="preserve">Пахомова Н.Ю. Метод </w:t>
      </w:r>
      <w:proofErr w:type="spellStart"/>
      <w:r w:rsidRPr="00EC2404">
        <w:rPr>
          <w:sz w:val="28"/>
          <w:szCs w:val="28"/>
        </w:rPr>
        <w:t>учебногопроекта</w:t>
      </w:r>
      <w:proofErr w:type="spellEnd"/>
      <w:r w:rsidRPr="00EC2404">
        <w:rPr>
          <w:sz w:val="28"/>
          <w:szCs w:val="28"/>
        </w:rPr>
        <w:t xml:space="preserve"> в </w:t>
      </w:r>
      <w:proofErr w:type="spellStart"/>
      <w:r w:rsidRPr="00EC2404">
        <w:rPr>
          <w:sz w:val="28"/>
          <w:szCs w:val="28"/>
        </w:rPr>
        <w:t>образовательномучреждении</w:t>
      </w:r>
      <w:proofErr w:type="spellEnd"/>
      <w:r w:rsidRPr="00EC2404">
        <w:rPr>
          <w:sz w:val="28"/>
          <w:szCs w:val="28"/>
        </w:rPr>
        <w:t xml:space="preserve">: </w:t>
      </w:r>
      <w:proofErr w:type="spellStart"/>
      <w:r w:rsidRPr="00EC2404">
        <w:rPr>
          <w:sz w:val="28"/>
          <w:szCs w:val="28"/>
        </w:rPr>
        <w:t>Пособие</w:t>
      </w:r>
      <w:proofErr w:type="spellEnd"/>
      <w:r w:rsidRPr="00EC2404">
        <w:rPr>
          <w:sz w:val="28"/>
          <w:szCs w:val="28"/>
        </w:rPr>
        <w:t xml:space="preserve"> для </w:t>
      </w:r>
      <w:proofErr w:type="spellStart"/>
      <w:r w:rsidRPr="00EC2404">
        <w:rPr>
          <w:sz w:val="28"/>
          <w:szCs w:val="28"/>
        </w:rPr>
        <w:t>учителей</w:t>
      </w:r>
      <w:proofErr w:type="spellEnd"/>
      <w:r w:rsidRPr="00EC2404">
        <w:rPr>
          <w:sz w:val="28"/>
          <w:szCs w:val="28"/>
        </w:rPr>
        <w:t xml:space="preserve"> и </w:t>
      </w:r>
      <w:proofErr w:type="spellStart"/>
      <w:r w:rsidRPr="00EC2404">
        <w:rPr>
          <w:sz w:val="28"/>
          <w:szCs w:val="28"/>
        </w:rPr>
        <w:t>студентовпедагогическихвузов</w:t>
      </w:r>
      <w:proofErr w:type="spellEnd"/>
      <w:r w:rsidRPr="00EC2404">
        <w:rPr>
          <w:sz w:val="28"/>
          <w:szCs w:val="28"/>
        </w:rPr>
        <w:t xml:space="preserve">. — 3-е </w:t>
      </w:r>
      <w:proofErr w:type="spellStart"/>
      <w:r w:rsidRPr="00EC2404">
        <w:rPr>
          <w:sz w:val="28"/>
          <w:szCs w:val="28"/>
        </w:rPr>
        <w:t>изд</w:t>
      </w:r>
      <w:proofErr w:type="spellEnd"/>
      <w:r w:rsidRPr="00EC2404">
        <w:rPr>
          <w:sz w:val="28"/>
          <w:szCs w:val="28"/>
        </w:rPr>
        <w:t xml:space="preserve">., </w:t>
      </w:r>
      <w:proofErr w:type="spellStart"/>
      <w:r w:rsidRPr="00EC2404">
        <w:rPr>
          <w:sz w:val="28"/>
          <w:szCs w:val="28"/>
        </w:rPr>
        <w:t>испр</w:t>
      </w:r>
      <w:proofErr w:type="spellEnd"/>
      <w:r w:rsidRPr="00EC2404">
        <w:rPr>
          <w:sz w:val="28"/>
          <w:szCs w:val="28"/>
        </w:rPr>
        <w:t xml:space="preserve">. и </w:t>
      </w:r>
      <w:proofErr w:type="spellStart"/>
      <w:r w:rsidRPr="00EC2404">
        <w:rPr>
          <w:sz w:val="28"/>
          <w:szCs w:val="28"/>
        </w:rPr>
        <w:t>доп</w:t>
      </w:r>
      <w:proofErr w:type="spellEnd"/>
      <w:r w:rsidRPr="00EC2404">
        <w:rPr>
          <w:sz w:val="28"/>
          <w:szCs w:val="28"/>
        </w:rPr>
        <w:t>. — М.: АРКТИ, 2005. — 112 с.</w:t>
      </w:r>
    </w:p>
    <w:p w:rsidR="00EC2404" w:rsidRPr="00EC2404" w:rsidRDefault="00EC2404" w:rsidP="00EC2404">
      <w:pPr>
        <w:pStyle w:val="a5"/>
        <w:numPr>
          <w:ilvl w:val="0"/>
          <w:numId w:val="4"/>
        </w:numPr>
        <w:shd w:val="clear" w:color="auto" w:fill="FFFFFF"/>
        <w:ind w:left="0" w:firstLine="142"/>
        <w:jc w:val="both"/>
        <w:outlineLvl w:val="1"/>
        <w:rPr>
          <w:sz w:val="28"/>
          <w:szCs w:val="28"/>
        </w:rPr>
      </w:pPr>
      <w:proofErr w:type="spellStart"/>
      <w:r w:rsidRPr="00EC2404">
        <w:rPr>
          <w:sz w:val="28"/>
          <w:szCs w:val="28"/>
        </w:rPr>
        <w:t>Поліванова</w:t>
      </w:r>
      <w:proofErr w:type="spellEnd"/>
      <w:r w:rsidRPr="00EC2404">
        <w:rPr>
          <w:sz w:val="28"/>
          <w:szCs w:val="28"/>
        </w:rPr>
        <w:t xml:space="preserve"> К.Н. </w:t>
      </w:r>
      <w:proofErr w:type="spellStart"/>
      <w:r w:rsidRPr="00EC2404">
        <w:rPr>
          <w:sz w:val="28"/>
          <w:szCs w:val="28"/>
        </w:rPr>
        <w:t>Проектнаядеятельностьшкольников</w:t>
      </w:r>
      <w:proofErr w:type="spellEnd"/>
      <w:r w:rsidRPr="00EC2404">
        <w:rPr>
          <w:sz w:val="28"/>
          <w:szCs w:val="28"/>
        </w:rPr>
        <w:t xml:space="preserve">: </w:t>
      </w:r>
      <w:proofErr w:type="spellStart"/>
      <w:r w:rsidRPr="00EC2404">
        <w:rPr>
          <w:sz w:val="28"/>
          <w:szCs w:val="28"/>
        </w:rPr>
        <w:t>пособие</w:t>
      </w:r>
      <w:proofErr w:type="spellEnd"/>
      <w:r w:rsidRPr="00EC2404">
        <w:rPr>
          <w:sz w:val="28"/>
          <w:szCs w:val="28"/>
        </w:rPr>
        <w:t xml:space="preserve"> для учителя / К.Н. Поливанова. – 2-е узд. – М.: </w:t>
      </w:r>
      <w:proofErr w:type="spellStart"/>
      <w:r w:rsidRPr="00EC2404">
        <w:rPr>
          <w:sz w:val="28"/>
          <w:szCs w:val="28"/>
        </w:rPr>
        <w:t>Просвещение</w:t>
      </w:r>
      <w:proofErr w:type="spellEnd"/>
      <w:r w:rsidRPr="00EC2404">
        <w:rPr>
          <w:sz w:val="28"/>
          <w:szCs w:val="28"/>
        </w:rPr>
        <w:t>, 2011. – 192 с.</w:t>
      </w:r>
    </w:p>
    <w:p w:rsidR="00EC2404" w:rsidRPr="00EC2404" w:rsidRDefault="00EC2404" w:rsidP="00EC2404">
      <w:pPr>
        <w:pStyle w:val="a5"/>
        <w:numPr>
          <w:ilvl w:val="0"/>
          <w:numId w:val="4"/>
        </w:numPr>
        <w:shd w:val="clear" w:color="auto" w:fill="FFFFFF"/>
        <w:ind w:left="0" w:firstLine="142"/>
        <w:jc w:val="both"/>
        <w:outlineLvl w:val="1"/>
        <w:rPr>
          <w:sz w:val="28"/>
          <w:szCs w:val="28"/>
        </w:rPr>
      </w:pPr>
      <w:r w:rsidRPr="00EC2404">
        <w:rPr>
          <w:bCs/>
          <w:sz w:val="28"/>
          <w:szCs w:val="28"/>
        </w:rPr>
        <w:t>Положення Міністерства освіти і науки України «Про порядок здійснення інноваційної діяльності в закладах освіти» (від 17.11.2000 р. № 522)</w:t>
      </w:r>
      <w:r w:rsidRPr="00EC2404">
        <w:rPr>
          <w:sz w:val="28"/>
          <w:szCs w:val="28"/>
        </w:rPr>
        <w:t xml:space="preserve"> [Електронний ресурс]. – Режим доступу: </w:t>
      </w:r>
      <w:hyperlink r:id="rId7" w:history="1">
        <w:r w:rsidRPr="00EC2404">
          <w:rPr>
            <w:rStyle w:val="a7"/>
            <w:sz w:val="28"/>
            <w:szCs w:val="28"/>
          </w:rPr>
          <w:t>http://ndl.ippo.org.ua/node/50</w:t>
        </w:r>
      </w:hyperlink>
    </w:p>
    <w:p w:rsidR="00EC2404" w:rsidRPr="00EC2404" w:rsidRDefault="00EC2404" w:rsidP="00EC2404">
      <w:pPr>
        <w:pStyle w:val="a5"/>
        <w:numPr>
          <w:ilvl w:val="0"/>
          <w:numId w:val="4"/>
        </w:numPr>
        <w:shd w:val="clear" w:color="auto" w:fill="FFFFFF"/>
        <w:ind w:left="0" w:firstLine="142"/>
        <w:jc w:val="both"/>
        <w:outlineLvl w:val="1"/>
        <w:rPr>
          <w:sz w:val="28"/>
          <w:szCs w:val="28"/>
        </w:rPr>
      </w:pPr>
      <w:r w:rsidRPr="00EC2404">
        <w:rPr>
          <w:bCs/>
          <w:sz w:val="28"/>
          <w:szCs w:val="28"/>
        </w:rPr>
        <w:t>Програма «Середньострокові пріоритетні напрями інноваційної діяльності галузевого рівня у сфері освіти» (від 29.05.2003 р.)</w:t>
      </w:r>
      <w:r w:rsidRPr="00EC2404">
        <w:rPr>
          <w:sz w:val="28"/>
          <w:szCs w:val="28"/>
        </w:rPr>
        <w:t xml:space="preserve"> [Електронний ресурс]. – Режим доступу: </w:t>
      </w:r>
      <w:hyperlink r:id="rId8" w:history="1">
        <w:r w:rsidRPr="00EC2404">
          <w:rPr>
            <w:rStyle w:val="a7"/>
            <w:sz w:val="28"/>
            <w:szCs w:val="28"/>
          </w:rPr>
          <w:t>http://ua-info.biz/legal/basere/ua-cmtazt.htm</w:t>
        </w:r>
      </w:hyperlink>
    </w:p>
    <w:p w:rsidR="00EC2404" w:rsidRPr="00EC2404" w:rsidRDefault="00EC2404" w:rsidP="00EC2404">
      <w:pPr>
        <w:pStyle w:val="a5"/>
        <w:numPr>
          <w:ilvl w:val="0"/>
          <w:numId w:val="4"/>
        </w:numPr>
        <w:shd w:val="clear" w:color="auto" w:fill="FFFFFF"/>
        <w:ind w:left="0" w:firstLine="142"/>
        <w:jc w:val="both"/>
        <w:outlineLvl w:val="1"/>
        <w:rPr>
          <w:sz w:val="28"/>
          <w:szCs w:val="28"/>
        </w:rPr>
      </w:pPr>
      <w:r w:rsidRPr="00EC2404">
        <w:rPr>
          <w:sz w:val="28"/>
          <w:szCs w:val="28"/>
        </w:rPr>
        <w:t xml:space="preserve">Проект Концепції розвитку освіти України на період 2015 - 2025 років [Електронний ресурс]. – Режим доступу: </w:t>
      </w:r>
      <w:hyperlink r:id="rId9" w:history="1">
        <w:r w:rsidRPr="00EC2404">
          <w:rPr>
            <w:sz w:val="28"/>
            <w:szCs w:val="28"/>
          </w:rPr>
          <w:t>http://www.osvitaua.com/2014/11/mon-cancept/</w:t>
        </w:r>
      </w:hyperlink>
      <w:r w:rsidRPr="00EC2404">
        <w:rPr>
          <w:sz w:val="28"/>
          <w:szCs w:val="28"/>
        </w:rPr>
        <w:t>.</w:t>
      </w:r>
    </w:p>
    <w:p w:rsidR="00EC2404" w:rsidRPr="00EC2404" w:rsidRDefault="00EC2404" w:rsidP="00EC2404">
      <w:pPr>
        <w:pStyle w:val="a5"/>
        <w:numPr>
          <w:ilvl w:val="0"/>
          <w:numId w:val="4"/>
        </w:numPr>
        <w:shd w:val="clear" w:color="auto" w:fill="FFFFFF"/>
        <w:ind w:left="0" w:firstLine="142"/>
        <w:jc w:val="both"/>
        <w:outlineLvl w:val="1"/>
        <w:rPr>
          <w:sz w:val="28"/>
          <w:szCs w:val="28"/>
        </w:rPr>
      </w:pPr>
      <w:proofErr w:type="spellStart"/>
      <w:r w:rsidRPr="00EC2404">
        <w:rPr>
          <w:sz w:val="28"/>
          <w:szCs w:val="28"/>
        </w:rPr>
        <w:t>Хуторской</w:t>
      </w:r>
      <w:proofErr w:type="spellEnd"/>
      <w:r w:rsidRPr="00EC2404">
        <w:rPr>
          <w:sz w:val="28"/>
          <w:szCs w:val="28"/>
        </w:rPr>
        <w:t xml:space="preserve"> А.В. </w:t>
      </w:r>
      <w:proofErr w:type="spellStart"/>
      <w:r w:rsidRPr="00EC2404">
        <w:rPr>
          <w:sz w:val="28"/>
          <w:szCs w:val="28"/>
        </w:rPr>
        <w:t>Ключевыекомпетенциикак</w:t>
      </w:r>
      <w:proofErr w:type="spellEnd"/>
      <w:r w:rsidRPr="00EC2404">
        <w:rPr>
          <w:sz w:val="28"/>
          <w:szCs w:val="28"/>
        </w:rPr>
        <w:t xml:space="preserve"> компонент </w:t>
      </w:r>
      <w:proofErr w:type="spellStart"/>
      <w:r w:rsidRPr="00EC2404">
        <w:rPr>
          <w:sz w:val="28"/>
          <w:szCs w:val="28"/>
        </w:rPr>
        <w:t>личностно-ориентированнойпарадигмыобразования</w:t>
      </w:r>
      <w:proofErr w:type="spellEnd"/>
      <w:r w:rsidRPr="00EC2404">
        <w:rPr>
          <w:sz w:val="28"/>
          <w:szCs w:val="28"/>
        </w:rPr>
        <w:t xml:space="preserve"> // </w:t>
      </w:r>
      <w:proofErr w:type="spellStart"/>
      <w:r w:rsidRPr="00EC2404">
        <w:rPr>
          <w:sz w:val="28"/>
          <w:szCs w:val="28"/>
        </w:rPr>
        <w:t>Народноеобразование</w:t>
      </w:r>
      <w:proofErr w:type="spellEnd"/>
      <w:r w:rsidRPr="00EC2404">
        <w:rPr>
          <w:sz w:val="28"/>
          <w:szCs w:val="28"/>
        </w:rPr>
        <w:t>. 2003. N 2. С. 55–61.</w:t>
      </w:r>
    </w:p>
    <w:p w:rsidR="00EC2404" w:rsidRPr="00EC2404" w:rsidRDefault="00EC2404" w:rsidP="00EC2404">
      <w:pPr>
        <w:numPr>
          <w:ilvl w:val="0"/>
          <w:numId w:val="4"/>
        </w:numPr>
        <w:tabs>
          <w:tab w:val="left" w:pos="567"/>
        </w:tabs>
        <w:autoSpaceDE w:val="0"/>
        <w:autoSpaceDN w:val="0"/>
        <w:adjustRightInd w:val="0"/>
        <w:ind w:left="0" w:firstLine="142"/>
        <w:jc w:val="both"/>
        <w:rPr>
          <w:sz w:val="28"/>
          <w:szCs w:val="28"/>
        </w:rPr>
      </w:pPr>
      <w:bookmarkStart w:id="3" w:name="_Ref382738142"/>
      <w:r w:rsidRPr="00EC2404">
        <w:rPr>
          <w:sz w:val="28"/>
          <w:szCs w:val="28"/>
        </w:rPr>
        <w:t xml:space="preserve">Як стати майстерним педагогом : посібник </w:t>
      </w:r>
      <w:r w:rsidRPr="00EC2404">
        <w:rPr>
          <w:sz w:val="28"/>
          <w:szCs w:val="28"/>
          <w:lang w:val="en-US"/>
        </w:rPr>
        <w:t>s</w:t>
      </w:r>
      <w:r w:rsidRPr="00EC2404">
        <w:rPr>
          <w:sz w:val="28"/>
          <w:szCs w:val="28"/>
        </w:rPr>
        <w:t>з особистісно-зорієнтованого навчання : навчальний посібник / [В.</w:t>
      </w:r>
      <w:r w:rsidRPr="00EC2404">
        <w:rPr>
          <w:sz w:val="28"/>
          <w:szCs w:val="28"/>
          <w:lang w:val="en-US"/>
        </w:rPr>
        <w:t> </w:t>
      </w:r>
      <w:r w:rsidRPr="00EC2404">
        <w:rPr>
          <w:sz w:val="28"/>
          <w:szCs w:val="28"/>
        </w:rPr>
        <w:t>І. Ковальчук, Л.</w:t>
      </w:r>
      <w:r w:rsidRPr="00EC2404">
        <w:rPr>
          <w:sz w:val="28"/>
          <w:szCs w:val="28"/>
          <w:lang w:val="en-US"/>
        </w:rPr>
        <w:t> </w:t>
      </w:r>
      <w:r w:rsidRPr="00EC2404">
        <w:rPr>
          <w:sz w:val="28"/>
          <w:szCs w:val="28"/>
        </w:rPr>
        <w:t>М. </w:t>
      </w:r>
      <w:proofErr w:type="spellStart"/>
      <w:r w:rsidRPr="00EC2404">
        <w:rPr>
          <w:sz w:val="28"/>
          <w:szCs w:val="28"/>
        </w:rPr>
        <w:t>Сергеєва</w:t>
      </w:r>
      <w:proofErr w:type="spellEnd"/>
      <w:r w:rsidRPr="00EC2404">
        <w:rPr>
          <w:sz w:val="28"/>
          <w:szCs w:val="28"/>
        </w:rPr>
        <w:t>, І.</w:t>
      </w:r>
      <w:r w:rsidRPr="00EC2404">
        <w:rPr>
          <w:sz w:val="28"/>
          <w:szCs w:val="28"/>
          <w:lang w:val="en-US"/>
        </w:rPr>
        <w:t> </w:t>
      </w:r>
      <w:r w:rsidRPr="00EC2404">
        <w:rPr>
          <w:sz w:val="28"/>
          <w:szCs w:val="28"/>
        </w:rPr>
        <w:t>В. Ілько, Г.</w:t>
      </w:r>
      <w:r w:rsidRPr="00EC2404">
        <w:rPr>
          <w:sz w:val="28"/>
          <w:szCs w:val="28"/>
          <w:lang w:val="en-US"/>
        </w:rPr>
        <w:t> </w:t>
      </w:r>
      <w:r w:rsidRPr="00EC2404">
        <w:rPr>
          <w:sz w:val="28"/>
          <w:szCs w:val="28"/>
        </w:rPr>
        <w:t>Г. </w:t>
      </w:r>
      <w:proofErr w:type="spellStart"/>
      <w:r w:rsidRPr="00EC2404">
        <w:rPr>
          <w:sz w:val="28"/>
          <w:szCs w:val="28"/>
        </w:rPr>
        <w:t>Русанов</w:t>
      </w:r>
      <w:proofErr w:type="spellEnd"/>
      <w:r w:rsidRPr="00EC2404">
        <w:rPr>
          <w:sz w:val="28"/>
          <w:szCs w:val="28"/>
        </w:rPr>
        <w:t>] ; за ред. Л.</w:t>
      </w:r>
      <w:r w:rsidRPr="00EC2404">
        <w:rPr>
          <w:sz w:val="28"/>
          <w:szCs w:val="28"/>
          <w:lang w:val="en-US"/>
        </w:rPr>
        <w:t> </w:t>
      </w:r>
      <w:r w:rsidRPr="00EC2404">
        <w:rPr>
          <w:sz w:val="28"/>
          <w:szCs w:val="28"/>
        </w:rPr>
        <w:t>І. Даниленко. – К. : ТОВ «</w:t>
      </w:r>
      <w:proofErr w:type="spellStart"/>
      <w:r w:rsidRPr="00EC2404">
        <w:rPr>
          <w:sz w:val="28"/>
          <w:szCs w:val="28"/>
        </w:rPr>
        <w:t>Етіс</w:t>
      </w:r>
      <w:proofErr w:type="spellEnd"/>
      <w:r w:rsidRPr="00EC2404">
        <w:rPr>
          <w:sz w:val="28"/>
          <w:szCs w:val="28"/>
        </w:rPr>
        <w:t xml:space="preserve"> Плюс», 2007. – 136 с.</w:t>
      </w:r>
      <w:bookmarkEnd w:id="3"/>
    </w:p>
    <w:p w:rsidR="00EC2404" w:rsidRPr="00EC2404" w:rsidRDefault="00EC2404" w:rsidP="00EC2404">
      <w:pPr>
        <w:ind w:firstLine="142"/>
        <w:jc w:val="both"/>
        <w:rPr>
          <w:b/>
          <w:i/>
          <w:sz w:val="28"/>
          <w:szCs w:val="28"/>
        </w:rPr>
      </w:pPr>
    </w:p>
    <w:p w:rsidR="00EC2404" w:rsidRPr="00EC2404" w:rsidRDefault="00EC2404" w:rsidP="00EC2404">
      <w:pPr>
        <w:ind w:firstLine="142"/>
        <w:jc w:val="center"/>
        <w:rPr>
          <w:b/>
          <w:i/>
          <w:sz w:val="28"/>
          <w:szCs w:val="28"/>
        </w:rPr>
      </w:pPr>
      <w:r w:rsidRPr="00EC2404">
        <w:rPr>
          <w:b/>
          <w:i/>
          <w:sz w:val="28"/>
          <w:szCs w:val="28"/>
          <w:lang w:val="en-US"/>
        </w:rPr>
        <w:t>REFERENCES</w:t>
      </w:r>
    </w:p>
    <w:p w:rsidR="00EC2404" w:rsidRPr="00EC2404" w:rsidRDefault="00EC2404" w:rsidP="00EC2404">
      <w:pPr>
        <w:ind w:firstLine="142"/>
        <w:jc w:val="both"/>
        <w:rPr>
          <w:rStyle w:val="a4"/>
          <w:b w:val="0"/>
          <w:sz w:val="28"/>
          <w:szCs w:val="28"/>
        </w:rPr>
      </w:pPr>
      <w:r w:rsidRPr="00EC2404">
        <w:rPr>
          <w:rStyle w:val="a4"/>
          <w:sz w:val="28"/>
          <w:szCs w:val="28"/>
        </w:rPr>
        <w:t>1.</w:t>
      </w:r>
      <w:r w:rsidRPr="00EC2404">
        <w:rPr>
          <w:rStyle w:val="a4"/>
          <w:sz w:val="28"/>
          <w:szCs w:val="28"/>
        </w:rPr>
        <w:tab/>
      </w:r>
      <w:proofErr w:type="spellStart"/>
      <w:r w:rsidRPr="00EC2404">
        <w:rPr>
          <w:rStyle w:val="a4"/>
          <w:b w:val="0"/>
          <w:sz w:val="28"/>
          <w:szCs w:val="28"/>
        </w:rPr>
        <w:t>Vokhmentseva</w:t>
      </w:r>
      <w:proofErr w:type="spellEnd"/>
      <w:r w:rsidRPr="00EC2404">
        <w:rPr>
          <w:rStyle w:val="a4"/>
          <w:b w:val="0"/>
          <w:sz w:val="28"/>
          <w:szCs w:val="28"/>
          <w:lang w:val="en-US"/>
        </w:rPr>
        <w:t> </w:t>
      </w:r>
      <w:r w:rsidRPr="00EC2404">
        <w:rPr>
          <w:rStyle w:val="a4"/>
          <w:b w:val="0"/>
          <w:sz w:val="28"/>
          <w:szCs w:val="28"/>
        </w:rPr>
        <w:t>E.</w:t>
      </w:r>
      <w:r w:rsidRPr="00EC2404">
        <w:rPr>
          <w:rStyle w:val="a4"/>
          <w:b w:val="0"/>
          <w:sz w:val="28"/>
          <w:szCs w:val="28"/>
          <w:lang w:val="en-US"/>
        </w:rPr>
        <w:t> </w:t>
      </w:r>
      <w:r w:rsidRPr="00EC2404">
        <w:rPr>
          <w:rStyle w:val="a4"/>
          <w:b w:val="0"/>
          <w:sz w:val="28"/>
          <w:szCs w:val="28"/>
        </w:rPr>
        <w:t>A. Proektnayadeyatel'nost'uchashchykhsyakaksredstvoformyrovanyyaklyuchevыkhkompetentnostey [</w:t>
      </w:r>
      <w:proofErr w:type="spellStart"/>
      <w:r w:rsidRPr="00EC2404">
        <w:rPr>
          <w:rStyle w:val="a4"/>
          <w:b w:val="0"/>
          <w:sz w:val="28"/>
          <w:szCs w:val="28"/>
        </w:rPr>
        <w:t>Tekst</w:t>
      </w:r>
      <w:proofErr w:type="spellEnd"/>
      <w:r w:rsidRPr="00EC2404">
        <w:rPr>
          <w:rStyle w:val="a4"/>
          <w:b w:val="0"/>
          <w:sz w:val="28"/>
          <w:szCs w:val="28"/>
        </w:rPr>
        <w:t xml:space="preserve">] / E. A. </w:t>
      </w:r>
      <w:proofErr w:type="spellStart"/>
      <w:r w:rsidRPr="00EC2404">
        <w:rPr>
          <w:rStyle w:val="a4"/>
          <w:b w:val="0"/>
          <w:sz w:val="28"/>
          <w:szCs w:val="28"/>
        </w:rPr>
        <w:t>Vokhmentseva</w:t>
      </w:r>
      <w:proofErr w:type="spellEnd"/>
      <w:r w:rsidRPr="00EC2404">
        <w:rPr>
          <w:rStyle w:val="a4"/>
          <w:b w:val="0"/>
          <w:sz w:val="28"/>
          <w:szCs w:val="28"/>
        </w:rPr>
        <w:t xml:space="preserve"> // </w:t>
      </w:r>
      <w:proofErr w:type="spellStart"/>
      <w:r w:rsidRPr="00EC2404">
        <w:rPr>
          <w:rStyle w:val="a4"/>
          <w:b w:val="0"/>
          <w:sz w:val="28"/>
          <w:szCs w:val="28"/>
        </w:rPr>
        <w:t>Aktual'nыezadachypedahohyky</w:t>
      </w:r>
      <w:proofErr w:type="spellEnd"/>
      <w:r w:rsidRPr="00EC2404">
        <w:rPr>
          <w:rStyle w:val="a4"/>
          <w:b w:val="0"/>
          <w:sz w:val="28"/>
          <w:szCs w:val="28"/>
        </w:rPr>
        <w:t xml:space="preserve">: </w:t>
      </w:r>
      <w:proofErr w:type="spellStart"/>
      <w:r w:rsidRPr="00EC2404">
        <w:rPr>
          <w:rStyle w:val="a4"/>
          <w:b w:val="0"/>
          <w:sz w:val="28"/>
          <w:szCs w:val="28"/>
        </w:rPr>
        <w:t>materyalыmezhdunar</w:t>
      </w:r>
      <w:proofErr w:type="spellEnd"/>
      <w:r w:rsidRPr="00EC2404">
        <w:rPr>
          <w:rStyle w:val="a4"/>
          <w:b w:val="0"/>
          <w:sz w:val="28"/>
          <w:szCs w:val="28"/>
        </w:rPr>
        <w:t xml:space="preserve">. </w:t>
      </w:r>
      <w:proofErr w:type="spellStart"/>
      <w:r w:rsidRPr="00EC2404">
        <w:rPr>
          <w:rStyle w:val="a4"/>
          <w:b w:val="0"/>
          <w:sz w:val="28"/>
          <w:szCs w:val="28"/>
        </w:rPr>
        <w:t>nauch</w:t>
      </w:r>
      <w:proofErr w:type="spellEnd"/>
      <w:r w:rsidRPr="00EC2404">
        <w:rPr>
          <w:rStyle w:val="a4"/>
          <w:b w:val="0"/>
          <w:sz w:val="28"/>
          <w:szCs w:val="28"/>
        </w:rPr>
        <w:t xml:space="preserve">. </w:t>
      </w:r>
      <w:proofErr w:type="spellStart"/>
      <w:r w:rsidRPr="00EC2404">
        <w:rPr>
          <w:rStyle w:val="a4"/>
          <w:b w:val="0"/>
          <w:sz w:val="28"/>
          <w:szCs w:val="28"/>
        </w:rPr>
        <w:t>konf</w:t>
      </w:r>
      <w:proofErr w:type="spellEnd"/>
      <w:r w:rsidRPr="00EC2404">
        <w:rPr>
          <w:rStyle w:val="a4"/>
          <w:b w:val="0"/>
          <w:sz w:val="28"/>
          <w:szCs w:val="28"/>
        </w:rPr>
        <w:t>. (h.</w:t>
      </w:r>
      <w:r w:rsidRPr="00EC2404">
        <w:rPr>
          <w:rStyle w:val="a4"/>
          <w:b w:val="0"/>
          <w:sz w:val="28"/>
          <w:szCs w:val="28"/>
          <w:lang w:val="en-US"/>
        </w:rPr>
        <w:t> </w:t>
      </w:r>
      <w:proofErr w:type="spellStart"/>
      <w:r w:rsidRPr="00EC2404">
        <w:rPr>
          <w:rStyle w:val="a4"/>
          <w:b w:val="0"/>
          <w:sz w:val="28"/>
          <w:szCs w:val="28"/>
        </w:rPr>
        <w:t>Chyta</w:t>
      </w:r>
      <w:proofErr w:type="spellEnd"/>
      <w:r w:rsidRPr="00EC2404">
        <w:rPr>
          <w:rStyle w:val="a4"/>
          <w:b w:val="0"/>
          <w:sz w:val="28"/>
          <w:szCs w:val="28"/>
        </w:rPr>
        <w:t xml:space="preserve">, </w:t>
      </w:r>
      <w:proofErr w:type="spellStart"/>
      <w:r w:rsidRPr="00EC2404">
        <w:rPr>
          <w:rStyle w:val="a4"/>
          <w:b w:val="0"/>
          <w:sz w:val="28"/>
          <w:szCs w:val="28"/>
        </w:rPr>
        <w:t>dekabr'</w:t>
      </w:r>
      <w:proofErr w:type="spellEnd"/>
      <w:r w:rsidRPr="00EC2404">
        <w:rPr>
          <w:rStyle w:val="a4"/>
          <w:b w:val="0"/>
          <w:sz w:val="28"/>
          <w:szCs w:val="28"/>
        </w:rPr>
        <w:t xml:space="preserve"> 2011 h.). — </w:t>
      </w:r>
      <w:proofErr w:type="spellStart"/>
      <w:r w:rsidRPr="00EC2404">
        <w:rPr>
          <w:rStyle w:val="a4"/>
          <w:b w:val="0"/>
          <w:sz w:val="28"/>
          <w:szCs w:val="28"/>
        </w:rPr>
        <w:t>Chyta</w:t>
      </w:r>
      <w:proofErr w:type="spellEnd"/>
      <w:r w:rsidRPr="00EC2404">
        <w:rPr>
          <w:rStyle w:val="a4"/>
          <w:b w:val="0"/>
          <w:sz w:val="28"/>
          <w:szCs w:val="28"/>
        </w:rPr>
        <w:t xml:space="preserve">: </w:t>
      </w:r>
      <w:proofErr w:type="spellStart"/>
      <w:r w:rsidRPr="00EC2404">
        <w:rPr>
          <w:rStyle w:val="a4"/>
          <w:b w:val="0"/>
          <w:sz w:val="28"/>
          <w:szCs w:val="28"/>
        </w:rPr>
        <w:t>Yzdatel'stvoMolodoyuchenыy</w:t>
      </w:r>
      <w:proofErr w:type="spellEnd"/>
      <w:r w:rsidRPr="00EC2404">
        <w:rPr>
          <w:rStyle w:val="a4"/>
          <w:b w:val="0"/>
          <w:sz w:val="28"/>
          <w:szCs w:val="28"/>
        </w:rPr>
        <w:t>, 2011. — S. 58-65.</w:t>
      </w:r>
    </w:p>
    <w:p w:rsidR="00EC2404" w:rsidRPr="00EC2404" w:rsidRDefault="00EC2404" w:rsidP="00EC2404">
      <w:pPr>
        <w:ind w:firstLine="142"/>
        <w:jc w:val="both"/>
        <w:rPr>
          <w:rStyle w:val="a4"/>
          <w:b w:val="0"/>
          <w:sz w:val="28"/>
          <w:szCs w:val="28"/>
        </w:rPr>
      </w:pPr>
      <w:r w:rsidRPr="00EC2404">
        <w:rPr>
          <w:rStyle w:val="a4"/>
          <w:b w:val="0"/>
          <w:sz w:val="28"/>
          <w:szCs w:val="28"/>
        </w:rPr>
        <w:t>2.</w:t>
      </w:r>
      <w:r w:rsidRPr="00EC2404">
        <w:rPr>
          <w:rStyle w:val="a4"/>
          <w:b w:val="0"/>
          <w:sz w:val="28"/>
          <w:szCs w:val="28"/>
        </w:rPr>
        <w:tab/>
      </w:r>
      <w:proofErr w:type="spellStart"/>
      <w:r w:rsidRPr="00EC2404">
        <w:rPr>
          <w:rStyle w:val="a4"/>
          <w:b w:val="0"/>
          <w:sz w:val="28"/>
          <w:szCs w:val="28"/>
        </w:rPr>
        <w:t>Danylenko</w:t>
      </w:r>
      <w:proofErr w:type="spellEnd"/>
      <w:r w:rsidRPr="00EC2404">
        <w:rPr>
          <w:rStyle w:val="a4"/>
          <w:b w:val="0"/>
          <w:sz w:val="28"/>
          <w:szCs w:val="28"/>
          <w:lang w:val="en-US"/>
        </w:rPr>
        <w:t> </w:t>
      </w:r>
      <w:r w:rsidRPr="00EC2404">
        <w:rPr>
          <w:rStyle w:val="a4"/>
          <w:b w:val="0"/>
          <w:sz w:val="28"/>
          <w:szCs w:val="28"/>
        </w:rPr>
        <w:t>L.</w:t>
      </w:r>
      <w:r w:rsidRPr="00EC2404">
        <w:rPr>
          <w:rStyle w:val="a4"/>
          <w:b w:val="0"/>
          <w:sz w:val="28"/>
          <w:szCs w:val="28"/>
          <w:lang w:val="en-US"/>
        </w:rPr>
        <w:t> </w:t>
      </w:r>
      <w:r w:rsidRPr="00EC2404">
        <w:rPr>
          <w:rStyle w:val="a4"/>
          <w:b w:val="0"/>
          <w:sz w:val="28"/>
          <w:szCs w:val="28"/>
        </w:rPr>
        <w:t xml:space="preserve">I. </w:t>
      </w:r>
      <w:proofErr w:type="spellStart"/>
      <w:r w:rsidRPr="00EC2404">
        <w:rPr>
          <w:rStyle w:val="a4"/>
          <w:b w:val="0"/>
          <w:sz w:val="28"/>
          <w:szCs w:val="28"/>
        </w:rPr>
        <w:t>Upravlinnyainnovatsiynoyudiyal'nistyu</w:t>
      </w:r>
      <w:proofErr w:type="spellEnd"/>
      <w:r w:rsidRPr="00EC2404">
        <w:rPr>
          <w:rStyle w:val="a4"/>
          <w:b w:val="0"/>
          <w:sz w:val="28"/>
          <w:szCs w:val="28"/>
        </w:rPr>
        <w:t xml:space="preserve"> v </w:t>
      </w:r>
      <w:proofErr w:type="spellStart"/>
      <w:r w:rsidRPr="00EC2404">
        <w:rPr>
          <w:rStyle w:val="a4"/>
          <w:b w:val="0"/>
          <w:sz w:val="28"/>
          <w:szCs w:val="28"/>
        </w:rPr>
        <w:t>zahal'noosvitn'omunavchal'nomuzakladi</w:t>
      </w:r>
      <w:proofErr w:type="spellEnd"/>
      <w:r w:rsidRPr="00EC2404">
        <w:rPr>
          <w:rStyle w:val="a4"/>
          <w:b w:val="0"/>
          <w:sz w:val="28"/>
          <w:szCs w:val="28"/>
        </w:rPr>
        <w:t xml:space="preserve">: </w:t>
      </w:r>
      <w:proofErr w:type="spellStart"/>
      <w:r w:rsidRPr="00EC2404">
        <w:rPr>
          <w:rStyle w:val="a4"/>
          <w:b w:val="0"/>
          <w:sz w:val="28"/>
          <w:szCs w:val="28"/>
        </w:rPr>
        <w:t>monohrafiya</w:t>
      </w:r>
      <w:proofErr w:type="spellEnd"/>
      <w:r w:rsidRPr="00EC2404">
        <w:rPr>
          <w:rStyle w:val="a4"/>
          <w:b w:val="0"/>
          <w:sz w:val="28"/>
          <w:szCs w:val="28"/>
        </w:rPr>
        <w:t xml:space="preserve">. – K.: </w:t>
      </w:r>
      <w:proofErr w:type="spellStart"/>
      <w:r w:rsidRPr="00EC2404">
        <w:rPr>
          <w:rStyle w:val="a4"/>
          <w:b w:val="0"/>
          <w:sz w:val="28"/>
          <w:szCs w:val="28"/>
        </w:rPr>
        <w:t>Milenium</w:t>
      </w:r>
      <w:proofErr w:type="spellEnd"/>
      <w:r w:rsidRPr="00EC2404">
        <w:rPr>
          <w:rStyle w:val="a4"/>
          <w:b w:val="0"/>
          <w:sz w:val="28"/>
          <w:szCs w:val="28"/>
        </w:rPr>
        <w:t>, 2004. – 352 s.</w:t>
      </w:r>
    </w:p>
    <w:p w:rsidR="00EC2404" w:rsidRPr="00EC2404" w:rsidRDefault="00EC2404" w:rsidP="00EC2404">
      <w:pPr>
        <w:ind w:firstLine="142"/>
        <w:jc w:val="both"/>
        <w:rPr>
          <w:rStyle w:val="a4"/>
          <w:b w:val="0"/>
          <w:sz w:val="28"/>
          <w:szCs w:val="28"/>
        </w:rPr>
      </w:pPr>
      <w:r w:rsidRPr="00EC2404">
        <w:rPr>
          <w:rStyle w:val="a4"/>
          <w:b w:val="0"/>
          <w:sz w:val="28"/>
          <w:szCs w:val="28"/>
        </w:rPr>
        <w:lastRenderedPageBreak/>
        <w:t>3.</w:t>
      </w:r>
      <w:r w:rsidRPr="00EC2404">
        <w:rPr>
          <w:rStyle w:val="a4"/>
          <w:b w:val="0"/>
          <w:sz w:val="28"/>
          <w:szCs w:val="28"/>
        </w:rPr>
        <w:tab/>
      </w:r>
      <w:proofErr w:type="spellStart"/>
      <w:r w:rsidRPr="00EC2404">
        <w:rPr>
          <w:rStyle w:val="a4"/>
          <w:b w:val="0"/>
          <w:sz w:val="28"/>
          <w:szCs w:val="28"/>
        </w:rPr>
        <w:t>Derzhavnyystandartbazovoyi</w:t>
      </w:r>
      <w:proofErr w:type="spellEnd"/>
      <w:r w:rsidRPr="00EC2404">
        <w:rPr>
          <w:rStyle w:val="a4"/>
          <w:b w:val="0"/>
          <w:sz w:val="28"/>
          <w:szCs w:val="28"/>
        </w:rPr>
        <w:t xml:space="preserve"> i </w:t>
      </w:r>
      <w:proofErr w:type="spellStart"/>
      <w:r w:rsidRPr="00EC2404">
        <w:rPr>
          <w:rStyle w:val="a4"/>
          <w:b w:val="0"/>
          <w:sz w:val="28"/>
          <w:szCs w:val="28"/>
        </w:rPr>
        <w:t>povnoyizahal'noyiseredn'oyiosvity</w:t>
      </w:r>
      <w:proofErr w:type="spellEnd"/>
      <w:r w:rsidRPr="00EC2404">
        <w:rPr>
          <w:rStyle w:val="a4"/>
          <w:b w:val="0"/>
          <w:sz w:val="28"/>
          <w:szCs w:val="28"/>
        </w:rPr>
        <w:t xml:space="preserve"> (# 1392vid 23 </w:t>
      </w:r>
      <w:proofErr w:type="spellStart"/>
      <w:r w:rsidRPr="00EC2404">
        <w:rPr>
          <w:rStyle w:val="a4"/>
          <w:b w:val="0"/>
          <w:sz w:val="28"/>
          <w:szCs w:val="28"/>
        </w:rPr>
        <w:t>lystopada</w:t>
      </w:r>
      <w:proofErr w:type="spellEnd"/>
      <w:r w:rsidRPr="00EC2404">
        <w:rPr>
          <w:rStyle w:val="a4"/>
          <w:b w:val="0"/>
          <w:sz w:val="28"/>
          <w:szCs w:val="28"/>
        </w:rPr>
        <w:t xml:space="preserve"> 2011 r. ). [</w:t>
      </w:r>
      <w:proofErr w:type="spellStart"/>
      <w:r w:rsidRPr="00EC2404">
        <w:rPr>
          <w:rStyle w:val="a4"/>
          <w:b w:val="0"/>
          <w:sz w:val="28"/>
          <w:szCs w:val="28"/>
        </w:rPr>
        <w:t>Elektronnyyresurs</w:t>
      </w:r>
      <w:proofErr w:type="spellEnd"/>
      <w:r w:rsidRPr="00EC2404">
        <w:rPr>
          <w:rStyle w:val="a4"/>
          <w:b w:val="0"/>
          <w:sz w:val="28"/>
          <w:szCs w:val="28"/>
        </w:rPr>
        <w:t xml:space="preserve">]. – </w:t>
      </w:r>
      <w:proofErr w:type="spellStart"/>
      <w:r w:rsidRPr="00EC2404">
        <w:rPr>
          <w:rStyle w:val="a4"/>
          <w:b w:val="0"/>
          <w:sz w:val="28"/>
          <w:szCs w:val="28"/>
        </w:rPr>
        <w:t>Rezhymdostupu</w:t>
      </w:r>
      <w:proofErr w:type="spellEnd"/>
      <w:r w:rsidRPr="00EC2404">
        <w:rPr>
          <w:rStyle w:val="a4"/>
          <w:b w:val="0"/>
          <w:sz w:val="28"/>
          <w:szCs w:val="28"/>
        </w:rPr>
        <w:t>: http://old.mon.gov.ua/ua/often-requested/state-standards/.</w:t>
      </w:r>
    </w:p>
    <w:p w:rsidR="00EC2404" w:rsidRPr="00EC2404" w:rsidRDefault="00EC2404" w:rsidP="00EC2404">
      <w:pPr>
        <w:ind w:firstLine="142"/>
        <w:jc w:val="both"/>
        <w:rPr>
          <w:rStyle w:val="a4"/>
          <w:b w:val="0"/>
          <w:sz w:val="28"/>
          <w:szCs w:val="28"/>
        </w:rPr>
      </w:pPr>
      <w:r w:rsidRPr="00EC2404">
        <w:rPr>
          <w:rStyle w:val="a4"/>
          <w:b w:val="0"/>
          <w:sz w:val="28"/>
          <w:szCs w:val="28"/>
        </w:rPr>
        <w:t>4.</w:t>
      </w:r>
      <w:r w:rsidRPr="00EC2404">
        <w:rPr>
          <w:rStyle w:val="a4"/>
          <w:b w:val="0"/>
          <w:sz w:val="28"/>
          <w:szCs w:val="28"/>
        </w:rPr>
        <w:tab/>
      </w:r>
      <w:proofErr w:type="spellStart"/>
      <w:r w:rsidRPr="00EC2404">
        <w:rPr>
          <w:rStyle w:val="a4"/>
          <w:b w:val="0"/>
          <w:sz w:val="28"/>
          <w:szCs w:val="28"/>
        </w:rPr>
        <w:t>ZakonUkrayiny</w:t>
      </w:r>
      <w:proofErr w:type="spellEnd"/>
      <w:r w:rsidRPr="00EC2404">
        <w:rPr>
          <w:rStyle w:val="a4"/>
          <w:b w:val="0"/>
          <w:sz w:val="28"/>
          <w:szCs w:val="28"/>
        </w:rPr>
        <w:t xml:space="preserve"> «</w:t>
      </w:r>
      <w:proofErr w:type="spellStart"/>
      <w:r w:rsidRPr="00EC2404">
        <w:rPr>
          <w:rStyle w:val="a4"/>
          <w:b w:val="0"/>
          <w:sz w:val="28"/>
          <w:szCs w:val="28"/>
        </w:rPr>
        <w:t>Proinnovatsiynudiyal'nist'</w:t>
      </w:r>
      <w:proofErr w:type="spellEnd"/>
      <w:r w:rsidRPr="00EC2404">
        <w:rPr>
          <w:rStyle w:val="a4"/>
          <w:b w:val="0"/>
          <w:sz w:val="28"/>
          <w:szCs w:val="28"/>
        </w:rPr>
        <w:t xml:space="preserve">» (# 40-IV </w:t>
      </w:r>
      <w:proofErr w:type="spellStart"/>
      <w:r w:rsidRPr="00EC2404">
        <w:rPr>
          <w:rStyle w:val="a4"/>
          <w:b w:val="0"/>
          <w:sz w:val="28"/>
          <w:szCs w:val="28"/>
        </w:rPr>
        <w:t>vid</w:t>
      </w:r>
      <w:proofErr w:type="spellEnd"/>
      <w:r w:rsidRPr="00EC2404">
        <w:rPr>
          <w:rStyle w:val="a4"/>
          <w:b w:val="0"/>
          <w:sz w:val="28"/>
          <w:szCs w:val="28"/>
        </w:rPr>
        <w:t xml:space="preserve"> 4 </w:t>
      </w:r>
      <w:proofErr w:type="spellStart"/>
      <w:r w:rsidRPr="00EC2404">
        <w:rPr>
          <w:rStyle w:val="a4"/>
          <w:b w:val="0"/>
          <w:sz w:val="28"/>
          <w:szCs w:val="28"/>
        </w:rPr>
        <w:t>lypnya</w:t>
      </w:r>
      <w:proofErr w:type="spellEnd"/>
      <w:r w:rsidRPr="00EC2404">
        <w:rPr>
          <w:rStyle w:val="a4"/>
          <w:b w:val="0"/>
          <w:sz w:val="28"/>
          <w:szCs w:val="28"/>
        </w:rPr>
        <w:t xml:space="preserve"> 2002 r.) // </w:t>
      </w:r>
      <w:proofErr w:type="spellStart"/>
      <w:r w:rsidRPr="00EC2404">
        <w:rPr>
          <w:rStyle w:val="a4"/>
          <w:b w:val="0"/>
          <w:sz w:val="28"/>
          <w:szCs w:val="28"/>
        </w:rPr>
        <w:t>VidomostiVerkhovnoyiRady</w:t>
      </w:r>
      <w:proofErr w:type="spellEnd"/>
      <w:r w:rsidRPr="00EC2404">
        <w:rPr>
          <w:rStyle w:val="a4"/>
          <w:b w:val="0"/>
          <w:sz w:val="28"/>
          <w:szCs w:val="28"/>
        </w:rPr>
        <w:t xml:space="preserve"> (VVR). – 2002. – # 36. – S. 266.</w:t>
      </w:r>
    </w:p>
    <w:p w:rsidR="00EC2404" w:rsidRPr="00EC2404" w:rsidRDefault="00EC2404" w:rsidP="00EC2404">
      <w:pPr>
        <w:ind w:firstLine="142"/>
        <w:jc w:val="both"/>
        <w:rPr>
          <w:rStyle w:val="a4"/>
          <w:b w:val="0"/>
          <w:sz w:val="28"/>
          <w:szCs w:val="28"/>
        </w:rPr>
      </w:pPr>
      <w:r w:rsidRPr="00EC2404">
        <w:rPr>
          <w:rStyle w:val="a4"/>
          <w:b w:val="0"/>
          <w:sz w:val="28"/>
          <w:szCs w:val="28"/>
        </w:rPr>
        <w:t>5.</w:t>
      </w:r>
      <w:r w:rsidRPr="00EC2404">
        <w:rPr>
          <w:rStyle w:val="a4"/>
          <w:b w:val="0"/>
          <w:sz w:val="28"/>
          <w:szCs w:val="28"/>
        </w:rPr>
        <w:tab/>
      </w:r>
      <w:proofErr w:type="spellStart"/>
      <w:r w:rsidRPr="00EC2404">
        <w:rPr>
          <w:rStyle w:val="a4"/>
          <w:b w:val="0"/>
          <w:sz w:val="28"/>
          <w:szCs w:val="28"/>
        </w:rPr>
        <w:t>ZakonUkrayiny</w:t>
      </w:r>
      <w:proofErr w:type="spellEnd"/>
      <w:r w:rsidRPr="00EC2404">
        <w:rPr>
          <w:rStyle w:val="a4"/>
          <w:b w:val="0"/>
          <w:sz w:val="28"/>
          <w:szCs w:val="28"/>
        </w:rPr>
        <w:t xml:space="preserve"> «</w:t>
      </w:r>
      <w:proofErr w:type="spellStart"/>
      <w:r w:rsidRPr="00EC2404">
        <w:rPr>
          <w:rStyle w:val="a4"/>
          <w:b w:val="0"/>
          <w:sz w:val="28"/>
          <w:szCs w:val="28"/>
        </w:rPr>
        <w:t>Proosvitu</w:t>
      </w:r>
      <w:proofErr w:type="spellEnd"/>
      <w:r w:rsidRPr="00EC2404">
        <w:rPr>
          <w:rStyle w:val="a4"/>
          <w:b w:val="0"/>
          <w:sz w:val="28"/>
          <w:szCs w:val="28"/>
        </w:rPr>
        <w:t xml:space="preserve">» (# 1060-XII, </w:t>
      </w:r>
      <w:proofErr w:type="spellStart"/>
      <w:r w:rsidRPr="00EC2404">
        <w:rPr>
          <w:rStyle w:val="a4"/>
          <w:b w:val="0"/>
          <w:sz w:val="28"/>
          <w:szCs w:val="28"/>
        </w:rPr>
        <w:t>izzminamyvid</w:t>
      </w:r>
      <w:proofErr w:type="spellEnd"/>
      <w:r w:rsidRPr="00EC2404">
        <w:rPr>
          <w:rStyle w:val="a4"/>
          <w:b w:val="0"/>
          <w:sz w:val="28"/>
          <w:szCs w:val="28"/>
        </w:rPr>
        <w:t xml:space="preserve"> 11.06.2008 r.) [</w:t>
      </w:r>
      <w:proofErr w:type="spellStart"/>
      <w:r w:rsidRPr="00EC2404">
        <w:rPr>
          <w:rStyle w:val="a4"/>
          <w:b w:val="0"/>
          <w:sz w:val="28"/>
          <w:szCs w:val="28"/>
        </w:rPr>
        <w:t>Elektronnyyresurs</w:t>
      </w:r>
      <w:proofErr w:type="spellEnd"/>
      <w:r w:rsidRPr="00EC2404">
        <w:rPr>
          <w:rStyle w:val="a4"/>
          <w:b w:val="0"/>
          <w:sz w:val="28"/>
          <w:szCs w:val="28"/>
        </w:rPr>
        <w:t xml:space="preserve">]. – </w:t>
      </w:r>
      <w:proofErr w:type="spellStart"/>
      <w:r w:rsidRPr="00EC2404">
        <w:rPr>
          <w:rStyle w:val="a4"/>
          <w:b w:val="0"/>
          <w:sz w:val="28"/>
          <w:szCs w:val="28"/>
        </w:rPr>
        <w:t>Rezhymdostupu</w:t>
      </w:r>
      <w:proofErr w:type="spellEnd"/>
      <w:r w:rsidRPr="00EC2404">
        <w:rPr>
          <w:rStyle w:val="a4"/>
          <w:b w:val="0"/>
          <w:sz w:val="28"/>
          <w:szCs w:val="28"/>
        </w:rPr>
        <w:t>: http://www.osvita.org.ua/pravo/law_00/part_3.html.</w:t>
      </w:r>
    </w:p>
    <w:p w:rsidR="00EC2404" w:rsidRPr="00EC2404" w:rsidRDefault="00EC2404" w:rsidP="00EC2404">
      <w:pPr>
        <w:ind w:firstLine="142"/>
        <w:jc w:val="both"/>
        <w:rPr>
          <w:rStyle w:val="a4"/>
          <w:b w:val="0"/>
          <w:sz w:val="28"/>
          <w:szCs w:val="28"/>
        </w:rPr>
      </w:pPr>
      <w:r w:rsidRPr="00EC2404">
        <w:rPr>
          <w:rStyle w:val="a4"/>
          <w:b w:val="0"/>
          <w:sz w:val="28"/>
          <w:szCs w:val="28"/>
        </w:rPr>
        <w:t>6.</w:t>
      </w:r>
      <w:r w:rsidRPr="00EC2404">
        <w:rPr>
          <w:rStyle w:val="a4"/>
          <w:b w:val="0"/>
          <w:sz w:val="28"/>
          <w:szCs w:val="28"/>
        </w:rPr>
        <w:tab/>
      </w:r>
      <w:proofErr w:type="spellStart"/>
      <w:r w:rsidRPr="00EC2404">
        <w:rPr>
          <w:rStyle w:val="a4"/>
          <w:b w:val="0"/>
          <w:sz w:val="28"/>
          <w:szCs w:val="28"/>
        </w:rPr>
        <w:t>ZakonUkrayiny</w:t>
      </w:r>
      <w:proofErr w:type="spellEnd"/>
      <w:r w:rsidRPr="00EC2404">
        <w:rPr>
          <w:rStyle w:val="a4"/>
          <w:b w:val="0"/>
          <w:sz w:val="28"/>
          <w:szCs w:val="28"/>
        </w:rPr>
        <w:t xml:space="preserve"> «</w:t>
      </w:r>
      <w:proofErr w:type="spellStart"/>
      <w:r w:rsidRPr="00EC2404">
        <w:rPr>
          <w:rStyle w:val="a4"/>
          <w:b w:val="0"/>
          <w:sz w:val="28"/>
          <w:szCs w:val="28"/>
        </w:rPr>
        <w:t>Propriorytetninapryamyinnovatsiynoyidiyal'nosti</w:t>
      </w:r>
      <w:proofErr w:type="spellEnd"/>
      <w:r w:rsidRPr="00EC2404">
        <w:rPr>
          <w:rStyle w:val="a4"/>
          <w:b w:val="0"/>
          <w:sz w:val="28"/>
          <w:szCs w:val="28"/>
        </w:rPr>
        <w:t xml:space="preserve"> v </w:t>
      </w:r>
      <w:proofErr w:type="spellStart"/>
      <w:r w:rsidRPr="00EC2404">
        <w:rPr>
          <w:rStyle w:val="a4"/>
          <w:b w:val="0"/>
          <w:sz w:val="28"/>
          <w:szCs w:val="28"/>
        </w:rPr>
        <w:t>Ukrayini</w:t>
      </w:r>
      <w:proofErr w:type="spellEnd"/>
      <w:r w:rsidRPr="00EC2404">
        <w:rPr>
          <w:rStyle w:val="a4"/>
          <w:b w:val="0"/>
          <w:sz w:val="28"/>
          <w:szCs w:val="28"/>
        </w:rPr>
        <w:t xml:space="preserve">» (# 433-IV </w:t>
      </w:r>
      <w:proofErr w:type="spellStart"/>
      <w:r w:rsidRPr="00EC2404">
        <w:rPr>
          <w:rStyle w:val="a4"/>
          <w:b w:val="0"/>
          <w:sz w:val="28"/>
          <w:szCs w:val="28"/>
        </w:rPr>
        <w:t>vid</w:t>
      </w:r>
      <w:proofErr w:type="spellEnd"/>
      <w:r w:rsidRPr="00EC2404">
        <w:rPr>
          <w:rStyle w:val="a4"/>
          <w:b w:val="0"/>
          <w:sz w:val="28"/>
          <w:szCs w:val="28"/>
        </w:rPr>
        <w:t xml:space="preserve"> 16 </w:t>
      </w:r>
      <w:proofErr w:type="spellStart"/>
      <w:r w:rsidRPr="00EC2404">
        <w:rPr>
          <w:rStyle w:val="a4"/>
          <w:b w:val="0"/>
          <w:sz w:val="28"/>
          <w:szCs w:val="28"/>
        </w:rPr>
        <w:t>sichnya</w:t>
      </w:r>
      <w:proofErr w:type="spellEnd"/>
      <w:r w:rsidRPr="00EC2404">
        <w:rPr>
          <w:rStyle w:val="a4"/>
          <w:b w:val="0"/>
          <w:sz w:val="28"/>
          <w:szCs w:val="28"/>
        </w:rPr>
        <w:t xml:space="preserve"> 2003 r.) // </w:t>
      </w:r>
      <w:proofErr w:type="spellStart"/>
      <w:r w:rsidRPr="00EC2404">
        <w:rPr>
          <w:rStyle w:val="a4"/>
          <w:b w:val="0"/>
          <w:sz w:val="28"/>
          <w:szCs w:val="28"/>
        </w:rPr>
        <w:t>VidomostiVerkhovnoyiRady</w:t>
      </w:r>
      <w:proofErr w:type="spellEnd"/>
      <w:r w:rsidRPr="00EC2404">
        <w:rPr>
          <w:rStyle w:val="a4"/>
          <w:b w:val="0"/>
          <w:sz w:val="28"/>
          <w:szCs w:val="28"/>
        </w:rPr>
        <w:t xml:space="preserve"> (VVR). – 2003. – # 13. – S. 93.</w:t>
      </w:r>
    </w:p>
    <w:p w:rsidR="00EC2404" w:rsidRPr="00EC2404" w:rsidRDefault="00EC2404" w:rsidP="00EC2404">
      <w:pPr>
        <w:ind w:firstLine="142"/>
        <w:jc w:val="both"/>
        <w:rPr>
          <w:rStyle w:val="a4"/>
          <w:b w:val="0"/>
          <w:sz w:val="28"/>
          <w:szCs w:val="28"/>
        </w:rPr>
      </w:pPr>
      <w:r w:rsidRPr="00EC2404">
        <w:rPr>
          <w:rStyle w:val="a4"/>
          <w:b w:val="0"/>
          <w:sz w:val="28"/>
          <w:szCs w:val="28"/>
        </w:rPr>
        <w:t>7.</w:t>
      </w:r>
      <w:r w:rsidRPr="00EC2404">
        <w:rPr>
          <w:rStyle w:val="a4"/>
          <w:b w:val="0"/>
          <w:sz w:val="28"/>
          <w:szCs w:val="28"/>
        </w:rPr>
        <w:tab/>
      </w:r>
      <w:proofErr w:type="spellStart"/>
      <w:r w:rsidRPr="00EC2404">
        <w:rPr>
          <w:rStyle w:val="a4"/>
          <w:b w:val="0"/>
          <w:sz w:val="28"/>
          <w:szCs w:val="28"/>
        </w:rPr>
        <w:t>Koval'chuk</w:t>
      </w:r>
      <w:proofErr w:type="spellEnd"/>
      <w:r w:rsidRPr="00EC2404">
        <w:rPr>
          <w:rStyle w:val="a4"/>
          <w:b w:val="0"/>
          <w:sz w:val="28"/>
          <w:szCs w:val="28"/>
        </w:rPr>
        <w:t xml:space="preserve"> V.</w:t>
      </w:r>
      <w:r w:rsidRPr="00EC2404">
        <w:rPr>
          <w:rStyle w:val="a4"/>
          <w:b w:val="0"/>
          <w:sz w:val="28"/>
          <w:szCs w:val="28"/>
          <w:lang w:val="ru-RU"/>
        </w:rPr>
        <w:t> </w:t>
      </w:r>
      <w:r w:rsidRPr="00EC2404">
        <w:rPr>
          <w:rStyle w:val="a4"/>
          <w:b w:val="0"/>
          <w:sz w:val="28"/>
          <w:szCs w:val="28"/>
        </w:rPr>
        <w:t xml:space="preserve">I. </w:t>
      </w:r>
      <w:proofErr w:type="spellStart"/>
      <w:r w:rsidRPr="00EC2404">
        <w:rPr>
          <w:rStyle w:val="a4"/>
          <w:b w:val="0"/>
          <w:sz w:val="28"/>
          <w:szCs w:val="28"/>
        </w:rPr>
        <w:t>Proektnadiyal'nist'</w:t>
      </w:r>
      <w:proofErr w:type="spellEnd"/>
      <w:r w:rsidRPr="00EC2404">
        <w:rPr>
          <w:rStyle w:val="a4"/>
          <w:b w:val="0"/>
          <w:sz w:val="28"/>
          <w:szCs w:val="28"/>
        </w:rPr>
        <w:t xml:space="preserve"> u </w:t>
      </w:r>
      <w:proofErr w:type="spellStart"/>
      <w:r w:rsidRPr="00EC2404">
        <w:rPr>
          <w:rStyle w:val="a4"/>
          <w:b w:val="0"/>
          <w:sz w:val="28"/>
          <w:szCs w:val="28"/>
        </w:rPr>
        <w:t>pochatkoviyshkoli</w:t>
      </w:r>
      <w:proofErr w:type="spellEnd"/>
      <w:r w:rsidRPr="00EC2404">
        <w:rPr>
          <w:rStyle w:val="a4"/>
          <w:b w:val="0"/>
          <w:sz w:val="28"/>
          <w:szCs w:val="28"/>
        </w:rPr>
        <w:t xml:space="preserve"> / V. I. </w:t>
      </w:r>
      <w:proofErr w:type="spellStart"/>
      <w:r w:rsidRPr="00EC2404">
        <w:rPr>
          <w:rStyle w:val="a4"/>
          <w:b w:val="0"/>
          <w:sz w:val="28"/>
          <w:szCs w:val="28"/>
        </w:rPr>
        <w:t>Koval'chuk</w:t>
      </w:r>
      <w:proofErr w:type="spellEnd"/>
      <w:r w:rsidRPr="00EC2404">
        <w:rPr>
          <w:rStyle w:val="a4"/>
          <w:b w:val="0"/>
          <w:sz w:val="28"/>
          <w:szCs w:val="28"/>
        </w:rPr>
        <w:t xml:space="preserve">, L. P. </w:t>
      </w:r>
      <w:proofErr w:type="spellStart"/>
      <w:r w:rsidRPr="00EC2404">
        <w:rPr>
          <w:rStyle w:val="a4"/>
          <w:b w:val="0"/>
          <w:sz w:val="28"/>
          <w:szCs w:val="28"/>
        </w:rPr>
        <w:t>Lytvyn</w:t>
      </w:r>
      <w:proofErr w:type="spellEnd"/>
      <w:r w:rsidRPr="00EC2404">
        <w:rPr>
          <w:rStyle w:val="a4"/>
          <w:b w:val="0"/>
          <w:sz w:val="28"/>
          <w:szCs w:val="28"/>
        </w:rPr>
        <w:t xml:space="preserve">, N. M. </w:t>
      </w:r>
      <w:proofErr w:type="spellStart"/>
      <w:r w:rsidRPr="00EC2404">
        <w:rPr>
          <w:rStyle w:val="a4"/>
          <w:b w:val="0"/>
          <w:sz w:val="28"/>
          <w:szCs w:val="28"/>
        </w:rPr>
        <w:t>Kryvenko</w:t>
      </w:r>
      <w:proofErr w:type="spellEnd"/>
      <w:r w:rsidRPr="00EC2404">
        <w:rPr>
          <w:rStyle w:val="a4"/>
          <w:b w:val="0"/>
          <w:sz w:val="28"/>
          <w:szCs w:val="28"/>
        </w:rPr>
        <w:t xml:space="preserve">. // </w:t>
      </w:r>
      <w:proofErr w:type="spellStart"/>
      <w:r w:rsidRPr="00EC2404">
        <w:rPr>
          <w:rStyle w:val="a4"/>
          <w:b w:val="0"/>
          <w:sz w:val="28"/>
          <w:szCs w:val="28"/>
        </w:rPr>
        <w:t>Zavuch</w:t>
      </w:r>
      <w:proofErr w:type="spellEnd"/>
      <w:r w:rsidRPr="00EC2404">
        <w:rPr>
          <w:rStyle w:val="a4"/>
          <w:b w:val="0"/>
          <w:sz w:val="28"/>
          <w:szCs w:val="28"/>
        </w:rPr>
        <w:t>. – 2014. – #24. – S. 2–17.</w:t>
      </w:r>
    </w:p>
    <w:p w:rsidR="00EC2404" w:rsidRPr="00EC2404" w:rsidRDefault="00EC2404" w:rsidP="00EC2404">
      <w:pPr>
        <w:ind w:firstLine="142"/>
        <w:jc w:val="both"/>
        <w:rPr>
          <w:rStyle w:val="a4"/>
          <w:b w:val="0"/>
          <w:sz w:val="28"/>
          <w:szCs w:val="28"/>
        </w:rPr>
      </w:pPr>
      <w:r w:rsidRPr="00EC2404">
        <w:rPr>
          <w:rStyle w:val="a4"/>
          <w:b w:val="0"/>
          <w:sz w:val="28"/>
          <w:szCs w:val="28"/>
        </w:rPr>
        <w:t>8.</w:t>
      </w:r>
      <w:r w:rsidRPr="00EC2404">
        <w:rPr>
          <w:rStyle w:val="a4"/>
          <w:b w:val="0"/>
          <w:sz w:val="28"/>
          <w:szCs w:val="28"/>
        </w:rPr>
        <w:tab/>
      </w:r>
      <w:proofErr w:type="spellStart"/>
      <w:r w:rsidRPr="00EC2404">
        <w:rPr>
          <w:rStyle w:val="a4"/>
          <w:b w:val="0"/>
          <w:sz w:val="28"/>
          <w:szCs w:val="28"/>
        </w:rPr>
        <w:t>Koval'chuk</w:t>
      </w:r>
      <w:proofErr w:type="spellEnd"/>
      <w:r w:rsidRPr="00EC2404">
        <w:rPr>
          <w:rStyle w:val="a4"/>
          <w:b w:val="0"/>
          <w:sz w:val="28"/>
          <w:szCs w:val="28"/>
        </w:rPr>
        <w:t xml:space="preserve"> V.</w:t>
      </w:r>
      <w:r w:rsidRPr="00EC2404">
        <w:rPr>
          <w:rStyle w:val="a4"/>
          <w:b w:val="0"/>
          <w:sz w:val="28"/>
          <w:szCs w:val="28"/>
          <w:lang w:val="ru-RU"/>
        </w:rPr>
        <w:t> </w:t>
      </w:r>
      <w:r w:rsidRPr="00EC2404">
        <w:rPr>
          <w:rStyle w:val="a4"/>
          <w:b w:val="0"/>
          <w:sz w:val="28"/>
          <w:szCs w:val="28"/>
        </w:rPr>
        <w:t xml:space="preserve">I. </w:t>
      </w:r>
      <w:proofErr w:type="spellStart"/>
      <w:r w:rsidRPr="00EC2404">
        <w:rPr>
          <w:rStyle w:val="a4"/>
          <w:b w:val="0"/>
          <w:sz w:val="28"/>
          <w:szCs w:val="28"/>
        </w:rPr>
        <w:t>Rozvytokproektnoyikompetentnostiuchniv</w:t>
      </w:r>
      <w:proofErr w:type="spellEnd"/>
      <w:r w:rsidRPr="00EC2404">
        <w:rPr>
          <w:rStyle w:val="a4"/>
          <w:b w:val="0"/>
          <w:sz w:val="28"/>
          <w:szCs w:val="28"/>
        </w:rPr>
        <w:t xml:space="preserve"> / V. I. </w:t>
      </w:r>
      <w:proofErr w:type="spellStart"/>
      <w:r w:rsidRPr="00EC2404">
        <w:rPr>
          <w:rStyle w:val="a4"/>
          <w:b w:val="0"/>
          <w:sz w:val="28"/>
          <w:szCs w:val="28"/>
        </w:rPr>
        <w:t>Koval'chuk</w:t>
      </w:r>
      <w:proofErr w:type="spellEnd"/>
      <w:r w:rsidRPr="00EC2404">
        <w:rPr>
          <w:rStyle w:val="a4"/>
          <w:b w:val="0"/>
          <w:sz w:val="28"/>
          <w:szCs w:val="28"/>
        </w:rPr>
        <w:t xml:space="preserve">, L. P. </w:t>
      </w:r>
      <w:proofErr w:type="spellStart"/>
      <w:r w:rsidRPr="00EC2404">
        <w:rPr>
          <w:rStyle w:val="a4"/>
          <w:b w:val="0"/>
          <w:sz w:val="28"/>
          <w:szCs w:val="28"/>
        </w:rPr>
        <w:t>Lytvyn</w:t>
      </w:r>
      <w:proofErr w:type="spellEnd"/>
      <w:r w:rsidRPr="00EC2404">
        <w:rPr>
          <w:rStyle w:val="a4"/>
          <w:b w:val="0"/>
          <w:sz w:val="28"/>
          <w:szCs w:val="28"/>
        </w:rPr>
        <w:t xml:space="preserve">. // </w:t>
      </w:r>
      <w:proofErr w:type="spellStart"/>
      <w:r w:rsidRPr="00EC2404">
        <w:rPr>
          <w:rStyle w:val="a4"/>
          <w:b w:val="0"/>
          <w:sz w:val="28"/>
          <w:szCs w:val="28"/>
        </w:rPr>
        <w:t>Shkola</w:t>
      </w:r>
      <w:proofErr w:type="spellEnd"/>
      <w:r w:rsidRPr="00EC2404">
        <w:rPr>
          <w:rStyle w:val="a4"/>
          <w:b w:val="0"/>
          <w:sz w:val="28"/>
          <w:szCs w:val="28"/>
        </w:rPr>
        <w:t xml:space="preserve">. – 2013. – #12. – S. 53. </w:t>
      </w:r>
    </w:p>
    <w:p w:rsidR="00EC2404" w:rsidRPr="00EC2404" w:rsidRDefault="00EC2404" w:rsidP="00EC2404">
      <w:pPr>
        <w:ind w:firstLine="142"/>
        <w:jc w:val="both"/>
        <w:rPr>
          <w:rStyle w:val="a4"/>
          <w:b w:val="0"/>
          <w:sz w:val="28"/>
          <w:szCs w:val="28"/>
        </w:rPr>
      </w:pPr>
      <w:r w:rsidRPr="00EC2404">
        <w:rPr>
          <w:rStyle w:val="a4"/>
          <w:b w:val="0"/>
          <w:sz w:val="28"/>
          <w:szCs w:val="28"/>
        </w:rPr>
        <w:t>9.</w:t>
      </w:r>
      <w:r w:rsidRPr="00EC2404">
        <w:rPr>
          <w:rStyle w:val="a4"/>
          <w:b w:val="0"/>
          <w:sz w:val="28"/>
          <w:szCs w:val="28"/>
        </w:rPr>
        <w:tab/>
      </w:r>
      <w:proofErr w:type="spellStart"/>
      <w:r w:rsidRPr="00EC2404">
        <w:rPr>
          <w:rStyle w:val="a4"/>
          <w:b w:val="0"/>
          <w:sz w:val="28"/>
          <w:szCs w:val="28"/>
        </w:rPr>
        <w:t>Koval'chuk</w:t>
      </w:r>
      <w:proofErr w:type="spellEnd"/>
      <w:r w:rsidRPr="00EC2404">
        <w:rPr>
          <w:rStyle w:val="a4"/>
          <w:b w:val="0"/>
          <w:sz w:val="28"/>
          <w:szCs w:val="28"/>
        </w:rPr>
        <w:t xml:space="preserve"> V.</w:t>
      </w:r>
      <w:r w:rsidRPr="00EC2404">
        <w:rPr>
          <w:rStyle w:val="a4"/>
          <w:b w:val="0"/>
          <w:sz w:val="28"/>
          <w:szCs w:val="28"/>
          <w:lang w:val="ru-RU"/>
        </w:rPr>
        <w:t> </w:t>
      </w:r>
      <w:r w:rsidRPr="00EC2404">
        <w:rPr>
          <w:rStyle w:val="a4"/>
          <w:b w:val="0"/>
          <w:sz w:val="28"/>
          <w:szCs w:val="28"/>
        </w:rPr>
        <w:t xml:space="preserve">I. </w:t>
      </w:r>
      <w:proofErr w:type="spellStart"/>
      <w:r w:rsidRPr="00EC2404">
        <w:rPr>
          <w:rStyle w:val="a4"/>
          <w:b w:val="0"/>
          <w:sz w:val="28"/>
          <w:szCs w:val="28"/>
        </w:rPr>
        <w:t>Efektyvnyyurok</w:t>
      </w:r>
      <w:proofErr w:type="spellEnd"/>
      <w:r w:rsidRPr="00EC2404">
        <w:rPr>
          <w:rStyle w:val="a4"/>
          <w:b w:val="0"/>
          <w:sz w:val="28"/>
          <w:szCs w:val="28"/>
        </w:rPr>
        <w:t xml:space="preserve">: </w:t>
      </w:r>
      <w:proofErr w:type="spellStart"/>
      <w:r w:rsidRPr="00EC2404">
        <w:rPr>
          <w:rStyle w:val="a4"/>
          <w:b w:val="0"/>
          <w:sz w:val="28"/>
          <w:szCs w:val="28"/>
        </w:rPr>
        <w:t>tekhnolohiyi</w:t>
      </w:r>
      <w:proofErr w:type="spellEnd"/>
      <w:r w:rsidRPr="00EC2404">
        <w:rPr>
          <w:rStyle w:val="a4"/>
          <w:b w:val="0"/>
          <w:sz w:val="28"/>
          <w:szCs w:val="28"/>
        </w:rPr>
        <w:t xml:space="preserve">, </w:t>
      </w:r>
      <w:proofErr w:type="spellStart"/>
      <w:r w:rsidRPr="00EC2404">
        <w:rPr>
          <w:rStyle w:val="a4"/>
          <w:b w:val="0"/>
          <w:sz w:val="28"/>
          <w:szCs w:val="28"/>
        </w:rPr>
        <w:t>struktura</w:t>
      </w:r>
      <w:proofErr w:type="spellEnd"/>
      <w:r w:rsidRPr="00EC2404">
        <w:rPr>
          <w:rStyle w:val="a4"/>
          <w:b w:val="0"/>
          <w:sz w:val="28"/>
          <w:szCs w:val="28"/>
        </w:rPr>
        <w:t xml:space="preserve">, </w:t>
      </w:r>
      <w:proofErr w:type="spellStart"/>
      <w:r w:rsidRPr="00EC2404">
        <w:rPr>
          <w:rStyle w:val="a4"/>
          <w:b w:val="0"/>
          <w:sz w:val="28"/>
          <w:szCs w:val="28"/>
        </w:rPr>
        <w:t>analiz</w:t>
      </w:r>
      <w:proofErr w:type="spellEnd"/>
      <w:r w:rsidRPr="00EC2404">
        <w:rPr>
          <w:rStyle w:val="a4"/>
          <w:b w:val="0"/>
          <w:sz w:val="28"/>
          <w:szCs w:val="28"/>
        </w:rPr>
        <w:t xml:space="preserve"> / V. I. </w:t>
      </w:r>
      <w:proofErr w:type="spellStart"/>
      <w:r w:rsidRPr="00EC2404">
        <w:rPr>
          <w:rStyle w:val="a4"/>
          <w:b w:val="0"/>
          <w:sz w:val="28"/>
          <w:szCs w:val="28"/>
        </w:rPr>
        <w:t>Koval'chuk</w:t>
      </w:r>
      <w:proofErr w:type="spellEnd"/>
      <w:r w:rsidRPr="00EC2404">
        <w:rPr>
          <w:rStyle w:val="a4"/>
          <w:b w:val="0"/>
          <w:sz w:val="28"/>
          <w:szCs w:val="28"/>
        </w:rPr>
        <w:t xml:space="preserve">. – K. : </w:t>
      </w:r>
      <w:proofErr w:type="spellStart"/>
      <w:r w:rsidRPr="00EC2404">
        <w:rPr>
          <w:rStyle w:val="a4"/>
          <w:b w:val="0"/>
          <w:sz w:val="28"/>
          <w:szCs w:val="28"/>
        </w:rPr>
        <w:t>Shk</w:t>
      </w:r>
      <w:proofErr w:type="spellEnd"/>
      <w:r w:rsidRPr="00EC2404">
        <w:rPr>
          <w:rStyle w:val="a4"/>
          <w:b w:val="0"/>
          <w:sz w:val="28"/>
          <w:szCs w:val="28"/>
        </w:rPr>
        <w:t xml:space="preserve">. </w:t>
      </w:r>
      <w:proofErr w:type="spellStart"/>
      <w:r w:rsidRPr="00EC2404">
        <w:rPr>
          <w:rStyle w:val="a4"/>
          <w:b w:val="0"/>
          <w:sz w:val="28"/>
          <w:szCs w:val="28"/>
        </w:rPr>
        <w:t>svit</w:t>
      </w:r>
      <w:proofErr w:type="spellEnd"/>
      <w:r w:rsidRPr="00EC2404">
        <w:rPr>
          <w:rStyle w:val="a4"/>
          <w:b w:val="0"/>
          <w:sz w:val="28"/>
          <w:szCs w:val="28"/>
        </w:rPr>
        <w:t>, 2011. – 128 s.</w:t>
      </w:r>
    </w:p>
    <w:p w:rsidR="00EC2404" w:rsidRPr="00EC2404" w:rsidRDefault="00EC2404" w:rsidP="00EC2404">
      <w:pPr>
        <w:ind w:firstLine="142"/>
        <w:jc w:val="both"/>
        <w:rPr>
          <w:rStyle w:val="a4"/>
          <w:b w:val="0"/>
          <w:sz w:val="28"/>
          <w:szCs w:val="28"/>
        </w:rPr>
      </w:pPr>
      <w:r w:rsidRPr="00EC2404">
        <w:rPr>
          <w:rStyle w:val="a4"/>
          <w:b w:val="0"/>
          <w:sz w:val="28"/>
          <w:szCs w:val="28"/>
        </w:rPr>
        <w:t>10.</w:t>
      </w:r>
      <w:r w:rsidRPr="00EC2404">
        <w:rPr>
          <w:rStyle w:val="a4"/>
          <w:b w:val="0"/>
          <w:sz w:val="28"/>
          <w:szCs w:val="28"/>
        </w:rPr>
        <w:tab/>
      </w:r>
      <w:proofErr w:type="spellStart"/>
      <w:r w:rsidRPr="00EC2404">
        <w:rPr>
          <w:rStyle w:val="a4"/>
          <w:b w:val="0"/>
          <w:sz w:val="28"/>
          <w:szCs w:val="28"/>
        </w:rPr>
        <w:t>Koval'chuk</w:t>
      </w:r>
      <w:proofErr w:type="spellEnd"/>
      <w:r w:rsidRPr="00EC2404">
        <w:rPr>
          <w:rStyle w:val="a4"/>
          <w:b w:val="0"/>
          <w:sz w:val="28"/>
          <w:szCs w:val="28"/>
        </w:rPr>
        <w:t xml:space="preserve"> V.</w:t>
      </w:r>
      <w:r w:rsidRPr="00EC2404">
        <w:rPr>
          <w:rStyle w:val="a4"/>
          <w:b w:val="0"/>
          <w:sz w:val="28"/>
          <w:szCs w:val="28"/>
          <w:lang w:val="en-US"/>
        </w:rPr>
        <w:t> </w:t>
      </w:r>
      <w:r w:rsidRPr="00EC2404">
        <w:rPr>
          <w:rStyle w:val="a4"/>
          <w:b w:val="0"/>
          <w:sz w:val="28"/>
          <w:szCs w:val="28"/>
        </w:rPr>
        <w:t xml:space="preserve">I. </w:t>
      </w:r>
      <w:proofErr w:type="spellStart"/>
      <w:r w:rsidRPr="00EC2404">
        <w:rPr>
          <w:rStyle w:val="a4"/>
          <w:b w:val="0"/>
          <w:sz w:val="28"/>
          <w:szCs w:val="28"/>
        </w:rPr>
        <w:t>Innovatsiynipidkhodydoorhanizatsiyinavchal'nohoprotsesu</w:t>
      </w:r>
      <w:proofErr w:type="spellEnd"/>
      <w:r w:rsidRPr="00EC2404">
        <w:rPr>
          <w:rStyle w:val="a4"/>
          <w:b w:val="0"/>
          <w:sz w:val="28"/>
          <w:szCs w:val="28"/>
        </w:rPr>
        <w:t xml:space="preserve"> / V. I. </w:t>
      </w:r>
      <w:proofErr w:type="spellStart"/>
      <w:r w:rsidRPr="00EC2404">
        <w:rPr>
          <w:rStyle w:val="a4"/>
          <w:b w:val="0"/>
          <w:sz w:val="28"/>
          <w:szCs w:val="28"/>
        </w:rPr>
        <w:t>Koval'chuk</w:t>
      </w:r>
      <w:proofErr w:type="spellEnd"/>
      <w:r w:rsidRPr="00EC2404">
        <w:rPr>
          <w:rStyle w:val="a4"/>
          <w:b w:val="0"/>
          <w:sz w:val="28"/>
          <w:szCs w:val="28"/>
        </w:rPr>
        <w:t xml:space="preserve">. – [2-e </w:t>
      </w:r>
      <w:proofErr w:type="spellStart"/>
      <w:r w:rsidRPr="00EC2404">
        <w:rPr>
          <w:rStyle w:val="a4"/>
          <w:b w:val="0"/>
          <w:sz w:val="28"/>
          <w:szCs w:val="28"/>
        </w:rPr>
        <w:t>vyd</w:t>
      </w:r>
      <w:proofErr w:type="spellEnd"/>
      <w:r w:rsidRPr="00EC2404">
        <w:rPr>
          <w:rStyle w:val="a4"/>
          <w:b w:val="0"/>
          <w:sz w:val="28"/>
          <w:szCs w:val="28"/>
        </w:rPr>
        <w:t xml:space="preserve">. </w:t>
      </w:r>
      <w:proofErr w:type="spellStart"/>
      <w:r w:rsidRPr="00EC2404">
        <w:rPr>
          <w:rStyle w:val="a4"/>
          <w:b w:val="0"/>
          <w:sz w:val="28"/>
          <w:szCs w:val="28"/>
        </w:rPr>
        <w:t>dop</w:t>
      </w:r>
      <w:proofErr w:type="spellEnd"/>
      <w:r w:rsidRPr="00EC2404">
        <w:rPr>
          <w:rStyle w:val="a4"/>
          <w:b w:val="0"/>
          <w:sz w:val="28"/>
          <w:szCs w:val="28"/>
        </w:rPr>
        <w:t xml:space="preserve">. i </w:t>
      </w:r>
      <w:proofErr w:type="spellStart"/>
      <w:r w:rsidRPr="00EC2404">
        <w:rPr>
          <w:rStyle w:val="a4"/>
          <w:b w:val="0"/>
          <w:sz w:val="28"/>
          <w:szCs w:val="28"/>
        </w:rPr>
        <w:t>pererob</w:t>
      </w:r>
      <w:proofErr w:type="spellEnd"/>
      <w:r w:rsidRPr="00EC2404">
        <w:rPr>
          <w:rStyle w:val="a4"/>
          <w:b w:val="0"/>
          <w:sz w:val="28"/>
          <w:szCs w:val="28"/>
        </w:rPr>
        <w:t xml:space="preserve">.]. – K. : </w:t>
      </w:r>
      <w:proofErr w:type="spellStart"/>
      <w:r w:rsidRPr="00EC2404">
        <w:rPr>
          <w:rStyle w:val="a4"/>
          <w:b w:val="0"/>
          <w:sz w:val="28"/>
          <w:szCs w:val="28"/>
        </w:rPr>
        <w:t>Shk</w:t>
      </w:r>
      <w:proofErr w:type="spellEnd"/>
      <w:r w:rsidRPr="00EC2404">
        <w:rPr>
          <w:rStyle w:val="a4"/>
          <w:b w:val="0"/>
          <w:sz w:val="28"/>
          <w:szCs w:val="28"/>
        </w:rPr>
        <w:t xml:space="preserve">. </w:t>
      </w:r>
      <w:proofErr w:type="spellStart"/>
      <w:r w:rsidRPr="00EC2404">
        <w:rPr>
          <w:rStyle w:val="a4"/>
          <w:b w:val="0"/>
          <w:sz w:val="28"/>
          <w:szCs w:val="28"/>
        </w:rPr>
        <w:t>svit</w:t>
      </w:r>
      <w:proofErr w:type="spellEnd"/>
      <w:r w:rsidRPr="00EC2404">
        <w:rPr>
          <w:rStyle w:val="a4"/>
          <w:b w:val="0"/>
          <w:sz w:val="28"/>
          <w:szCs w:val="28"/>
        </w:rPr>
        <w:t>, 2011. – 128 s.</w:t>
      </w:r>
    </w:p>
    <w:p w:rsidR="00EC2404" w:rsidRPr="00EC2404" w:rsidRDefault="00EC2404" w:rsidP="00EC2404">
      <w:pPr>
        <w:ind w:firstLine="142"/>
        <w:jc w:val="both"/>
        <w:rPr>
          <w:rStyle w:val="a4"/>
          <w:b w:val="0"/>
          <w:sz w:val="28"/>
          <w:szCs w:val="28"/>
        </w:rPr>
      </w:pPr>
      <w:r w:rsidRPr="00EC2404">
        <w:rPr>
          <w:rStyle w:val="a4"/>
          <w:b w:val="0"/>
          <w:sz w:val="28"/>
          <w:szCs w:val="28"/>
        </w:rPr>
        <w:t>11.</w:t>
      </w:r>
      <w:r w:rsidRPr="00EC2404">
        <w:rPr>
          <w:rStyle w:val="a4"/>
          <w:b w:val="0"/>
          <w:sz w:val="28"/>
          <w:szCs w:val="28"/>
        </w:rPr>
        <w:tab/>
      </w:r>
      <w:proofErr w:type="spellStart"/>
      <w:r w:rsidRPr="00EC2404">
        <w:rPr>
          <w:rStyle w:val="a4"/>
          <w:b w:val="0"/>
          <w:sz w:val="28"/>
          <w:szCs w:val="28"/>
        </w:rPr>
        <w:t>Koval'chuk</w:t>
      </w:r>
      <w:proofErr w:type="spellEnd"/>
      <w:r w:rsidRPr="00EC2404">
        <w:rPr>
          <w:rStyle w:val="a4"/>
          <w:b w:val="0"/>
          <w:sz w:val="28"/>
          <w:szCs w:val="28"/>
        </w:rPr>
        <w:t xml:space="preserve"> V.</w:t>
      </w:r>
      <w:r w:rsidRPr="00EC2404">
        <w:rPr>
          <w:rStyle w:val="a4"/>
          <w:b w:val="0"/>
          <w:sz w:val="28"/>
          <w:szCs w:val="28"/>
          <w:lang w:val="ru-RU"/>
        </w:rPr>
        <w:t> </w:t>
      </w:r>
      <w:r w:rsidRPr="00EC2404">
        <w:rPr>
          <w:rStyle w:val="a4"/>
          <w:b w:val="0"/>
          <w:sz w:val="28"/>
          <w:szCs w:val="28"/>
        </w:rPr>
        <w:t xml:space="preserve">I. </w:t>
      </w:r>
      <w:proofErr w:type="spellStart"/>
      <w:r w:rsidRPr="00EC2404">
        <w:rPr>
          <w:rStyle w:val="a4"/>
          <w:b w:val="0"/>
          <w:sz w:val="28"/>
          <w:szCs w:val="28"/>
        </w:rPr>
        <w:t>Stvorennyaspryyatlyvohonavchal'nohoseredovyshcha</w:t>
      </w:r>
      <w:proofErr w:type="spellEnd"/>
      <w:r w:rsidRPr="00EC2404">
        <w:rPr>
          <w:rStyle w:val="a4"/>
          <w:b w:val="0"/>
          <w:sz w:val="28"/>
          <w:szCs w:val="28"/>
        </w:rPr>
        <w:t xml:space="preserve">. </w:t>
      </w:r>
      <w:proofErr w:type="spellStart"/>
      <w:r w:rsidRPr="00EC2404">
        <w:rPr>
          <w:rStyle w:val="a4"/>
          <w:b w:val="0"/>
          <w:sz w:val="28"/>
          <w:szCs w:val="28"/>
        </w:rPr>
        <w:t>Treninhy</w:t>
      </w:r>
      <w:proofErr w:type="spellEnd"/>
      <w:r w:rsidRPr="00EC2404">
        <w:rPr>
          <w:rStyle w:val="a4"/>
          <w:b w:val="0"/>
          <w:sz w:val="28"/>
          <w:szCs w:val="28"/>
        </w:rPr>
        <w:t xml:space="preserve"> / [</w:t>
      </w:r>
      <w:proofErr w:type="spellStart"/>
      <w:r w:rsidRPr="00EC2404">
        <w:rPr>
          <w:rStyle w:val="a4"/>
          <w:b w:val="0"/>
          <w:sz w:val="28"/>
          <w:szCs w:val="28"/>
        </w:rPr>
        <w:t>zazah</w:t>
      </w:r>
      <w:proofErr w:type="spellEnd"/>
      <w:r w:rsidRPr="00EC2404">
        <w:rPr>
          <w:rStyle w:val="a4"/>
          <w:b w:val="0"/>
          <w:sz w:val="28"/>
          <w:szCs w:val="28"/>
        </w:rPr>
        <w:t xml:space="preserve">. </w:t>
      </w:r>
      <w:proofErr w:type="spellStart"/>
      <w:r w:rsidRPr="00EC2404">
        <w:rPr>
          <w:rStyle w:val="a4"/>
          <w:b w:val="0"/>
          <w:sz w:val="28"/>
          <w:szCs w:val="28"/>
        </w:rPr>
        <w:t>red</w:t>
      </w:r>
      <w:proofErr w:type="spellEnd"/>
      <w:r w:rsidRPr="00EC2404">
        <w:rPr>
          <w:rStyle w:val="a4"/>
          <w:b w:val="0"/>
          <w:sz w:val="28"/>
          <w:szCs w:val="28"/>
        </w:rPr>
        <w:t xml:space="preserve">. V. </w:t>
      </w:r>
      <w:proofErr w:type="spellStart"/>
      <w:r w:rsidRPr="00EC2404">
        <w:rPr>
          <w:rStyle w:val="a4"/>
          <w:b w:val="0"/>
          <w:sz w:val="28"/>
          <w:szCs w:val="28"/>
        </w:rPr>
        <w:t>Koval'chuka</w:t>
      </w:r>
      <w:proofErr w:type="spellEnd"/>
      <w:r w:rsidRPr="00EC2404">
        <w:rPr>
          <w:rStyle w:val="a4"/>
          <w:b w:val="0"/>
          <w:sz w:val="28"/>
          <w:szCs w:val="28"/>
        </w:rPr>
        <w:t xml:space="preserve">, </w:t>
      </w:r>
      <w:proofErr w:type="spellStart"/>
      <w:r w:rsidRPr="00EC2404">
        <w:rPr>
          <w:rStyle w:val="a4"/>
          <w:b w:val="0"/>
          <w:sz w:val="28"/>
          <w:szCs w:val="28"/>
        </w:rPr>
        <w:t>upor</w:t>
      </w:r>
      <w:proofErr w:type="spellEnd"/>
      <w:r w:rsidRPr="00EC2404">
        <w:rPr>
          <w:rStyle w:val="a4"/>
          <w:b w:val="0"/>
          <w:sz w:val="28"/>
          <w:szCs w:val="28"/>
        </w:rPr>
        <w:t>. L.</w:t>
      </w:r>
      <w:r w:rsidRPr="00EC2404">
        <w:rPr>
          <w:rStyle w:val="a4"/>
          <w:b w:val="0"/>
          <w:sz w:val="28"/>
          <w:szCs w:val="28"/>
          <w:lang w:val="en-US"/>
        </w:rPr>
        <w:t> </w:t>
      </w:r>
      <w:proofErr w:type="spellStart"/>
      <w:r w:rsidRPr="00EC2404">
        <w:rPr>
          <w:rStyle w:val="a4"/>
          <w:b w:val="0"/>
          <w:sz w:val="28"/>
          <w:szCs w:val="28"/>
        </w:rPr>
        <w:t>Halitsyna</w:t>
      </w:r>
      <w:proofErr w:type="spellEnd"/>
      <w:r w:rsidRPr="00EC2404">
        <w:rPr>
          <w:rStyle w:val="a4"/>
          <w:b w:val="0"/>
          <w:sz w:val="28"/>
          <w:szCs w:val="28"/>
        </w:rPr>
        <w:t xml:space="preserve">]. – K. : </w:t>
      </w:r>
      <w:proofErr w:type="spellStart"/>
      <w:r w:rsidRPr="00EC2404">
        <w:rPr>
          <w:rStyle w:val="a4"/>
          <w:b w:val="0"/>
          <w:sz w:val="28"/>
          <w:szCs w:val="28"/>
        </w:rPr>
        <w:t>Shk</w:t>
      </w:r>
      <w:proofErr w:type="spellEnd"/>
      <w:r w:rsidRPr="00EC2404">
        <w:rPr>
          <w:rStyle w:val="a4"/>
          <w:b w:val="0"/>
          <w:sz w:val="28"/>
          <w:szCs w:val="28"/>
        </w:rPr>
        <w:t xml:space="preserve">. </w:t>
      </w:r>
      <w:proofErr w:type="spellStart"/>
      <w:r w:rsidRPr="00EC2404">
        <w:rPr>
          <w:rStyle w:val="a4"/>
          <w:b w:val="0"/>
          <w:sz w:val="28"/>
          <w:szCs w:val="28"/>
        </w:rPr>
        <w:t>svit</w:t>
      </w:r>
      <w:proofErr w:type="spellEnd"/>
      <w:r w:rsidRPr="00EC2404">
        <w:rPr>
          <w:rStyle w:val="a4"/>
          <w:b w:val="0"/>
          <w:sz w:val="28"/>
          <w:szCs w:val="28"/>
        </w:rPr>
        <w:t>, 2011. – 128 s.</w:t>
      </w:r>
    </w:p>
    <w:p w:rsidR="00EC2404" w:rsidRPr="00EC2404" w:rsidRDefault="00EC2404" w:rsidP="00EC2404">
      <w:pPr>
        <w:ind w:firstLine="142"/>
        <w:jc w:val="both"/>
        <w:rPr>
          <w:rStyle w:val="a4"/>
          <w:b w:val="0"/>
          <w:sz w:val="28"/>
          <w:szCs w:val="28"/>
        </w:rPr>
      </w:pPr>
      <w:r w:rsidRPr="00EC2404">
        <w:rPr>
          <w:rStyle w:val="a4"/>
          <w:b w:val="0"/>
          <w:sz w:val="28"/>
          <w:szCs w:val="28"/>
        </w:rPr>
        <w:t>12.</w:t>
      </w:r>
      <w:r w:rsidRPr="00EC2404">
        <w:rPr>
          <w:rStyle w:val="a4"/>
          <w:b w:val="0"/>
          <w:sz w:val="28"/>
          <w:szCs w:val="28"/>
        </w:rPr>
        <w:tab/>
      </w:r>
      <w:proofErr w:type="spellStart"/>
      <w:r w:rsidRPr="00EC2404">
        <w:rPr>
          <w:rStyle w:val="a4"/>
          <w:b w:val="0"/>
          <w:sz w:val="28"/>
          <w:szCs w:val="28"/>
        </w:rPr>
        <w:t>Matyash</w:t>
      </w:r>
      <w:proofErr w:type="spellEnd"/>
      <w:r w:rsidRPr="00EC2404">
        <w:rPr>
          <w:rStyle w:val="a4"/>
          <w:b w:val="0"/>
          <w:sz w:val="28"/>
          <w:szCs w:val="28"/>
        </w:rPr>
        <w:t xml:space="preserve"> N.</w:t>
      </w:r>
      <w:r w:rsidRPr="005F3754">
        <w:rPr>
          <w:rStyle w:val="a4"/>
          <w:b w:val="0"/>
          <w:sz w:val="28"/>
          <w:szCs w:val="28"/>
          <w:lang w:val="en-US"/>
        </w:rPr>
        <w:t> </w:t>
      </w:r>
      <w:r w:rsidRPr="00EC2404">
        <w:rPr>
          <w:rStyle w:val="a4"/>
          <w:b w:val="0"/>
          <w:sz w:val="28"/>
          <w:szCs w:val="28"/>
        </w:rPr>
        <w:t xml:space="preserve">V., </w:t>
      </w:r>
      <w:proofErr w:type="spellStart"/>
      <w:r w:rsidRPr="00EC2404">
        <w:rPr>
          <w:rStyle w:val="a4"/>
          <w:b w:val="0"/>
          <w:sz w:val="28"/>
          <w:szCs w:val="28"/>
        </w:rPr>
        <w:t>VolodynaYu</w:t>
      </w:r>
      <w:proofErr w:type="spellEnd"/>
      <w:r w:rsidRPr="00EC2404">
        <w:rPr>
          <w:rStyle w:val="a4"/>
          <w:b w:val="0"/>
          <w:sz w:val="28"/>
          <w:szCs w:val="28"/>
        </w:rPr>
        <w:t xml:space="preserve">. A. </w:t>
      </w:r>
      <w:proofErr w:type="spellStart"/>
      <w:r w:rsidRPr="00EC2404">
        <w:rPr>
          <w:rStyle w:val="a4"/>
          <w:b w:val="0"/>
          <w:sz w:val="28"/>
          <w:szCs w:val="28"/>
        </w:rPr>
        <w:t>Metodykaotsenkyproektnoykompetentnostystudentov</w:t>
      </w:r>
      <w:proofErr w:type="spellEnd"/>
      <w:r w:rsidRPr="00EC2404">
        <w:rPr>
          <w:rStyle w:val="a4"/>
          <w:b w:val="0"/>
          <w:sz w:val="28"/>
          <w:szCs w:val="28"/>
        </w:rPr>
        <w:t xml:space="preserve"> [</w:t>
      </w:r>
      <w:proofErr w:type="spellStart"/>
      <w:r w:rsidRPr="00EC2404">
        <w:rPr>
          <w:rStyle w:val="a4"/>
          <w:b w:val="0"/>
          <w:sz w:val="28"/>
          <w:szCs w:val="28"/>
        </w:rPr>
        <w:t>Эlektronnыyresurs</w:t>
      </w:r>
      <w:proofErr w:type="spellEnd"/>
      <w:r w:rsidRPr="00EC2404">
        <w:rPr>
          <w:rStyle w:val="a4"/>
          <w:b w:val="0"/>
          <w:sz w:val="28"/>
          <w:szCs w:val="28"/>
        </w:rPr>
        <w:t xml:space="preserve">] // </w:t>
      </w:r>
      <w:proofErr w:type="spellStart"/>
      <w:r w:rsidRPr="00EC2404">
        <w:rPr>
          <w:rStyle w:val="a4"/>
          <w:b w:val="0"/>
          <w:sz w:val="28"/>
          <w:szCs w:val="28"/>
        </w:rPr>
        <w:t>Psykholohycheskyeyssledovanyya</w:t>
      </w:r>
      <w:proofErr w:type="spellEnd"/>
      <w:r w:rsidRPr="00EC2404">
        <w:rPr>
          <w:rStyle w:val="a4"/>
          <w:b w:val="0"/>
          <w:sz w:val="28"/>
          <w:szCs w:val="28"/>
        </w:rPr>
        <w:t xml:space="preserve">: </w:t>
      </w:r>
      <w:proofErr w:type="spellStart"/>
      <w:r w:rsidRPr="00EC2404">
        <w:rPr>
          <w:rStyle w:val="a4"/>
          <w:b w:val="0"/>
          <w:sz w:val="28"/>
          <w:szCs w:val="28"/>
        </w:rPr>
        <w:t>эlektron</w:t>
      </w:r>
      <w:proofErr w:type="spellEnd"/>
      <w:r w:rsidRPr="00EC2404">
        <w:rPr>
          <w:rStyle w:val="a4"/>
          <w:b w:val="0"/>
          <w:sz w:val="28"/>
          <w:szCs w:val="28"/>
        </w:rPr>
        <w:t xml:space="preserve">. </w:t>
      </w:r>
      <w:proofErr w:type="spellStart"/>
      <w:r w:rsidRPr="00EC2404">
        <w:rPr>
          <w:rStyle w:val="a4"/>
          <w:b w:val="0"/>
          <w:sz w:val="28"/>
          <w:szCs w:val="28"/>
        </w:rPr>
        <w:t>nauch</w:t>
      </w:r>
      <w:proofErr w:type="spellEnd"/>
      <w:r w:rsidRPr="00EC2404">
        <w:rPr>
          <w:rStyle w:val="a4"/>
          <w:b w:val="0"/>
          <w:sz w:val="28"/>
          <w:szCs w:val="28"/>
        </w:rPr>
        <w:t xml:space="preserve">. </w:t>
      </w:r>
      <w:proofErr w:type="spellStart"/>
      <w:r w:rsidRPr="00EC2404">
        <w:rPr>
          <w:rStyle w:val="a4"/>
          <w:b w:val="0"/>
          <w:sz w:val="28"/>
          <w:szCs w:val="28"/>
        </w:rPr>
        <w:t>zhurn</w:t>
      </w:r>
      <w:proofErr w:type="spellEnd"/>
      <w:r w:rsidRPr="00EC2404">
        <w:rPr>
          <w:rStyle w:val="a4"/>
          <w:b w:val="0"/>
          <w:sz w:val="28"/>
          <w:szCs w:val="28"/>
        </w:rPr>
        <w:t xml:space="preserve">. 2011. N 3(17). URL: http://psystudy.ru </w:t>
      </w:r>
    </w:p>
    <w:p w:rsidR="00EC2404" w:rsidRPr="00EC2404" w:rsidRDefault="00EC2404" w:rsidP="00EC2404">
      <w:pPr>
        <w:ind w:firstLine="142"/>
        <w:jc w:val="both"/>
        <w:rPr>
          <w:rStyle w:val="a4"/>
          <w:b w:val="0"/>
          <w:sz w:val="28"/>
          <w:szCs w:val="28"/>
        </w:rPr>
      </w:pPr>
      <w:r w:rsidRPr="00EC2404">
        <w:rPr>
          <w:rStyle w:val="a4"/>
          <w:b w:val="0"/>
          <w:sz w:val="28"/>
          <w:szCs w:val="28"/>
        </w:rPr>
        <w:t>13.</w:t>
      </w:r>
      <w:r w:rsidRPr="00EC2404">
        <w:rPr>
          <w:rStyle w:val="a4"/>
          <w:b w:val="0"/>
          <w:sz w:val="28"/>
          <w:szCs w:val="28"/>
        </w:rPr>
        <w:tab/>
      </w:r>
      <w:proofErr w:type="spellStart"/>
      <w:r w:rsidRPr="00EC2404">
        <w:rPr>
          <w:rStyle w:val="a4"/>
          <w:b w:val="0"/>
          <w:sz w:val="28"/>
          <w:szCs w:val="28"/>
        </w:rPr>
        <w:t>Natsional'nastratehiyarozvytkuosvity</w:t>
      </w:r>
      <w:proofErr w:type="spellEnd"/>
      <w:r w:rsidRPr="00EC2404">
        <w:rPr>
          <w:rStyle w:val="a4"/>
          <w:b w:val="0"/>
          <w:sz w:val="28"/>
          <w:szCs w:val="28"/>
        </w:rPr>
        <w:t xml:space="preserve"> v </w:t>
      </w:r>
      <w:proofErr w:type="spellStart"/>
      <w:r w:rsidRPr="00EC2404">
        <w:rPr>
          <w:rStyle w:val="a4"/>
          <w:b w:val="0"/>
          <w:sz w:val="28"/>
          <w:szCs w:val="28"/>
        </w:rPr>
        <w:t>Ukrayinina</w:t>
      </w:r>
      <w:proofErr w:type="spellEnd"/>
      <w:r w:rsidRPr="00EC2404">
        <w:rPr>
          <w:rStyle w:val="a4"/>
          <w:b w:val="0"/>
          <w:sz w:val="28"/>
          <w:szCs w:val="28"/>
        </w:rPr>
        <w:t xml:space="preserve"> 2012–2021 </w:t>
      </w:r>
      <w:proofErr w:type="spellStart"/>
      <w:r w:rsidRPr="00EC2404">
        <w:rPr>
          <w:rStyle w:val="a4"/>
          <w:b w:val="0"/>
          <w:sz w:val="28"/>
          <w:szCs w:val="28"/>
        </w:rPr>
        <w:t>roky</w:t>
      </w:r>
      <w:proofErr w:type="spellEnd"/>
      <w:r w:rsidRPr="00EC2404">
        <w:rPr>
          <w:rStyle w:val="a4"/>
          <w:b w:val="0"/>
          <w:sz w:val="28"/>
          <w:szCs w:val="28"/>
        </w:rPr>
        <w:t xml:space="preserve">. </w:t>
      </w:r>
      <w:proofErr w:type="spellStart"/>
      <w:r w:rsidRPr="00EC2404">
        <w:rPr>
          <w:rStyle w:val="a4"/>
          <w:b w:val="0"/>
          <w:sz w:val="28"/>
          <w:szCs w:val="28"/>
        </w:rPr>
        <w:t>Rezhymdostupu</w:t>
      </w:r>
      <w:proofErr w:type="spellEnd"/>
      <w:r w:rsidRPr="00EC2404">
        <w:rPr>
          <w:rStyle w:val="a4"/>
          <w:b w:val="0"/>
          <w:sz w:val="28"/>
          <w:szCs w:val="28"/>
        </w:rPr>
        <w:t>: http://www.meduniv.lviv.ua/files/info/nats_strategia.pdf</w:t>
      </w:r>
    </w:p>
    <w:p w:rsidR="00EC2404" w:rsidRPr="00EC2404" w:rsidRDefault="00EC2404" w:rsidP="00EC2404">
      <w:pPr>
        <w:ind w:firstLine="142"/>
        <w:jc w:val="both"/>
        <w:rPr>
          <w:rStyle w:val="a4"/>
          <w:b w:val="0"/>
          <w:sz w:val="28"/>
          <w:szCs w:val="28"/>
        </w:rPr>
      </w:pPr>
      <w:r w:rsidRPr="00EC2404">
        <w:rPr>
          <w:rStyle w:val="a4"/>
          <w:b w:val="0"/>
          <w:sz w:val="28"/>
          <w:szCs w:val="28"/>
        </w:rPr>
        <w:t>14.</w:t>
      </w:r>
      <w:r w:rsidRPr="00EC2404">
        <w:rPr>
          <w:rStyle w:val="a4"/>
          <w:b w:val="0"/>
          <w:sz w:val="28"/>
          <w:szCs w:val="28"/>
        </w:rPr>
        <w:tab/>
      </w:r>
      <w:proofErr w:type="spellStart"/>
      <w:r w:rsidRPr="00EC2404">
        <w:rPr>
          <w:rStyle w:val="a4"/>
          <w:b w:val="0"/>
          <w:sz w:val="28"/>
          <w:szCs w:val="28"/>
        </w:rPr>
        <w:t>PakhomovaN.Yu</w:t>
      </w:r>
      <w:proofErr w:type="spellEnd"/>
      <w:r w:rsidRPr="00EC2404">
        <w:rPr>
          <w:rStyle w:val="a4"/>
          <w:b w:val="0"/>
          <w:sz w:val="28"/>
          <w:szCs w:val="28"/>
        </w:rPr>
        <w:t xml:space="preserve">. </w:t>
      </w:r>
      <w:proofErr w:type="spellStart"/>
      <w:r w:rsidRPr="00EC2404">
        <w:rPr>
          <w:rStyle w:val="a4"/>
          <w:b w:val="0"/>
          <w:sz w:val="28"/>
          <w:szCs w:val="28"/>
        </w:rPr>
        <w:t>Metoduchebnohoproekta</w:t>
      </w:r>
      <w:proofErr w:type="spellEnd"/>
      <w:r w:rsidRPr="00EC2404">
        <w:rPr>
          <w:rStyle w:val="a4"/>
          <w:b w:val="0"/>
          <w:sz w:val="28"/>
          <w:szCs w:val="28"/>
        </w:rPr>
        <w:t xml:space="preserve"> v </w:t>
      </w:r>
      <w:proofErr w:type="spellStart"/>
      <w:r w:rsidRPr="00EC2404">
        <w:rPr>
          <w:rStyle w:val="a4"/>
          <w:b w:val="0"/>
          <w:sz w:val="28"/>
          <w:szCs w:val="28"/>
        </w:rPr>
        <w:t>obrazovatel'nomuchrezhdenyy</w:t>
      </w:r>
      <w:proofErr w:type="spellEnd"/>
      <w:r w:rsidRPr="00EC2404">
        <w:rPr>
          <w:rStyle w:val="a4"/>
          <w:b w:val="0"/>
          <w:sz w:val="28"/>
          <w:szCs w:val="28"/>
        </w:rPr>
        <w:t xml:space="preserve">: </w:t>
      </w:r>
      <w:proofErr w:type="spellStart"/>
      <w:r w:rsidRPr="00EC2404">
        <w:rPr>
          <w:rStyle w:val="a4"/>
          <w:b w:val="0"/>
          <w:sz w:val="28"/>
          <w:szCs w:val="28"/>
        </w:rPr>
        <w:t>Posobyedlyauchyteley</w:t>
      </w:r>
      <w:proofErr w:type="spellEnd"/>
      <w:r w:rsidRPr="00EC2404">
        <w:rPr>
          <w:rStyle w:val="a4"/>
          <w:b w:val="0"/>
          <w:sz w:val="28"/>
          <w:szCs w:val="28"/>
        </w:rPr>
        <w:t xml:space="preserve"> y </w:t>
      </w:r>
      <w:proofErr w:type="spellStart"/>
      <w:r w:rsidRPr="00EC2404">
        <w:rPr>
          <w:rStyle w:val="a4"/>
          <w:b w:val="0"/>
          <w:sz w:val="28"/>
          <w:szCs w:val="28"/>
        </w:rPr>
        <w:t>studentovpedahohycheskykhvuzov</w:t>
      </w:r>
      <w:proofErr w:type="spellEnd"/>
      <w:r w:rsidRPr="00EC2404">
        <w:rPr>
          <w:rStyle w:val="a4"/>
          <w:b w:val="0"/>
          <w:sz w:val="28"/>
          <w:szCs w:val="28"/>
        </w:rPr>
        <w:t xml:space="preserve">. — 3-e </w:t>
      </w:r>
      <w:proofErr w:type="spellStart"/>
      <w:r w:rsidRPr="00EC2404">
        <w:rPr>
          <w:rStyle w:val="a4"/>
          <w:b w:val="0"/>
          <w:sz w:val="28"/>
          <w:szCs w:val="28"/>
        </w:rPr>
        <w:t>yzd</w:t>
      </w:r>
      <w:proofErr w:type="spellEnd"/>
      <w:r w:rsidRPr="00EC2404">
        <w:rPr>
          <w:rStyle w:val="a4"/>
          <w:b w:val="0"/>
          <w:sz w:val="28"/>
          <w:szCs w:val="28"/>
        </w:rPr>
        <w:t xml:space="preserve">., </w:t>
      </w:r>
      <w:proofErr w:type="spellStart"/>
      <w:r w:rsidRPr="00EC2404">
        <w:rPr>
          <w:rStyle w:val="a4"/>
          <w:b w:val="0"/>
          <w:sz w:val="28"/>
          <w:szCs w:val="28"/>
        </w:rPr>
        <w:t>yspr</w:t>
      </w:r>
      <w:proofErr w:type="spellEnd"/>
      <w:r w:rsidRPr="00EC2404">
        <w:rPr>
          <w:rStyle w:val="a4"/>
          <w:b w:val="0"/>
          <w:sz w:val="28"/>
          <w:szCs w:val="28"/>
        </w:rPr>
        <w:t xml:space="preserve">. y </w:t>
      </w:r>
      <w:proofErr w:type="spellStart"/>
      <w:r w:rsidRPr="00EC2404">
        <w:rPr>
          <w:rStyle w:val="a4"/>
          <w:b w:val="0"/>
          <w:sz w:val="28"/>
          <w:szCs w:val="28"/>
        </w:rPr>
        <w:t>dop</w:t>
      </w:r>
      <w:proofErr w:type="spellEnd"/>
      <w:r w:rsidRPr="00EC2404">
        <w:rPr>
          <w:rStyle w:val="a4"/>
          <w:b w:val="0"/>
          <w:sz w:val="28"/>
          <w:szCs w:val="28"/>
        </w:rPr>
        <w:t>. — M.: ARKTY, 2005. — 112 s.</w:t>
      </w:r>
    </w:p>
    <w:p w:rsidR="00EC2404" w:rsidRPr="00EC2404" w:rsidRDefault="00EC2404" w:rsidP="00EC2404">
      <w:pPr>
        <w:ind w:firstLine="142"/>
        <w:jc w:val="both"/>
        <w:rPr>
          <w:rStyle w:val="a4"/>
          <w:b w:val="0"/>
          <w:sz w:val="28"/>
          <w:szCs w:val="28"/>
        </w:rPr>
      </w:pPr>
      <w:r w:rsidRPr="00EC2404">
        <w:rPr>
          <w:rStyle w:val="a4"/>
          <w:b w:val="0"/>
          <w:sz w:val="28"/>
          <w:szCs w:val="28"/>
        </w:rPr>
        <w:t>15.</w:t>
      </w:r>
      <w:r w:rsidRPr="00EC2404">
        <w:rPr>
          <w:rStyle w:val="a4"/>
          <w:b w:val="0"/>
          <w:sz w:val="28"/>
          <w:szCs w:val="28"/>
        </w:rPr>
        <w:tab/>
      </w:r>
      <w:proofErr w:type="spellStart"/>
      <w:r w:rsidRPr="00EC2404">
        <w:rPr>
          <w:rStyle w:val="a4"/>
          <w:b w:val="0"/>
          <w:sz w:val="28"/>
          <w:szCs w:val="28"/>
        </w:rPr>
        <w:t>Polivanova</w:t>
      </w:r>
      <w:proofErr w:type="spellEnd"/>
      <w:r w:rsidRPr="00EC2404">
        <w:rPr>
          <w:rStyle w:val="a4"/>
          <w:b w:val="0"/>
          <w:sz w:val="28"/>
          <w:szCs w:val="28"/>
        </w:rPr>
        <w:t xml:space="preserve"> K.N. </w:t>
      </w:r>
      <w:proofErr w:type="spellStart"/>
      <w:r w:rsidRPr="00EC2404">
        <w:rPr>
          <w:rStyle w:val="a4"/>
          <w:b w:val="0"/>
          <w:sz w:val="28"/>
          <w:szCs w:val="28"/>
        </w:rPr>
        <w:t>Proektnayadeyatel'nost'shkol'nykov</w:t>
      </w:r>
      <w:proofErr w:type="spellEnd"/>
      <w:r w:rsidRPr="00EC2404">
        <w:rPr>
          <w:rStyle w:val="a4"/>
          <w:b w:val="0"/>
          <w:sz w:val="28"/>
          <w:szCs w:val="28"/>
        </w:rPr>
        <w:t xml:space="preserve">: </w:t>
      </w:r>
      <w:proofErr w:type="spellStart"/>
      <w:r w:rsidRPr="00EC2404">
        <w:rPr>
          <w:rStyle w:val="a4"/>
          <w:b w:val="0"/>
          <w:sz w:val="28"/>
          <w:szCs w:val="28"/>
        </w:rPr>
        <w:t>posobyedlyauchytelya</w:t>
      </w:r>
      <w:proofErr w:type="spellEnd"/>
      <w:r w:rsidRPr="00EC2404">
        <w:rPr>
          <w:rStyle w:val="a4"/>
          <w:b w:val="0"/>
          <w:sz w:val="28"/>
          <w:szCs w:val="28"/>
        </w:rPr>
        <w:t xml:space="preserve"> / K.N. </w:t>
      </w:r>
      <w:proofErr w:type="spellStart"/>
      <w:r w:rsidRPr="00EC2404">
        <w:rPr>
          <w:rStyle w:val="a4"/>
          <w:b w:val="0"/>
          <w:sz w:val="28"/>
          <w:szCs w:val="28"/>
        </w:rPr>
        <w:t>Polyvanova</w:t>
      </w:r>
      <w:proofErr w:type="spellEnd"/>
      <w:r w:rsidRPr="00EC2404">
        <w:rPr>
          <w:rStyle w:val="a4"/>
          <w:b w:val="0"/>
          <w:sz w:val="28"/>
          <w:szCs w:val="28"/>
        </w:rPr>
        <w:t xml:space="preserve">. – 2-e </w:t>
      </w:r>
      <w:proofErr w:type="spellStart"/>
      <w:r w:rsidRPr="00EC2404">
        <w:rPr>
          <w:rStyle w:val="a4"/>
          <w:b w:val="0"/>
          <w:sz w:val="28"/>
          <w:szCs w:val="28"/>
        </w:rPr>
        <w:t>uzd</w:t>
      </w:r>
      <w:proofErr w:type="spellEnd"/>
      <w:r w:rsidRPr="00EC2404">
        <w:rPr>
          <w:rStyle w:val="a4"/>
          <w:b w:val="0"/>
          <w:sz w:val="28"/>
          <w:szCs w:val="28"/>
        </w:rPr>
        <w:t xml:space="preserve">. – M.: </w:t>
      </w:r>
      <w:proofErr w:type="spellStart"/>
      <w:r w:rsidRPr="00EC2404">
        <w:rPr>
          <w:rStyle w:val="a4"/>
          <w:b w:val="0"/>
          <w:sz w:val="28"/>
          <w:szCs w:val="28"/>
        </w:rPr>
        <w:t>Prosveshchenye</w:t>
      </w:r>
      <w:proofErr w:type="spellEnd"/>
      <w:r w:rsidRPr="00EC2404">
        <w:rPr>
          <w:rStyle w:val="a4"/>
          <w:b w:val="0"/>
          <w:sz w:val="28"/>
          <w:szCs w:val="28"/>
        </w:rPr>
        <w:t>, 2011. – 192 s.</w:t>
      </w:r>
    </w:p>
    <w:p w:rsidR="00EC2404" w:rsidRPr="00EC2404" w:rsidRDefault="00EC2404" w:rsidP="00EC2404">
      <w:pPr>
        <w:ind w:firstLine="142"/>
        <w:jc w:val="both"/>
        <w:rPr>
          <w:rStyle w:val="a4"/>
          <w:b w:val="0"/>
          <w:sz w:val="28"/>
          <w:szCs w:val="28"/>
        </w:rPr>
      </w:pPr>
      <w:r w:rsidRPr="00EC2404">
        <w:rPr>
          <w:rStyle w:val="a4"/>
          <w:b w:val="0"/>
          <w:sz w:val="28"/>
          <w:szCs w:val="28"/>
        </w:rPr>
        <w:t>16.</w:t>
      </w:r>
      <w:r w:rsidRPr="00EC2404">
        <w:rPr>
          <w:rStyle w:val="a4"/>
          <w:b w:val="0"/>
          <w:sz w:val="28"/>
          <w:szCs w:val="28"/>
        </w:rPr>
        <w:tab/>
      </w:r>
      <w:proofErr w:type="spellStart"/>
      <w:r w:rsidRPr="00EC2404">
        <w:rPr>
          <w:rStyle w:val="a4"/>
          <w:b w:val="0"/>
          <w:sz w:val="28"/>
          <w:szCs w:val="28"/>
        </w:rPr>
        <w:t>PolozhennyaMinisterstvaosvity</w:t>
      </w:r>
      <w:proofErr w:type="spellEnd"/>
      <w:r w:rsidRPr="00EC2404">
        <w:rPr>
          <w:rStyle w:val="a4"/>
          <w:b w:val="0"/>
          <w:sz w:val="28"/>
          <w:szCs w:val="28"/>
        </w:rPr>
        <w:t xml:space="preserve"> i </w:t>
      </w:r>
      <w:proofErr w:type="spellStart"/>
      <w:r w:rsidRPr="00EC2404">
        <w:rPr>
          <w:rStyle w:val="a4"/>
          <w:b w:val="0"/>
          <w:sz w:val="28"/>
          <w:szCs w:val="28"/>
        </w:rPr>
        <w:t>naukyUkrayiny</w:t>
      </w:r>
      <w:proofErr w:type="spellEnd"/>
      <w:r w:rsidRPr="00EC2404">
        <w:rPr>
          <w:rStyle w:val="a4"/>
          <w:b w:val="0"/>
          <w:sz w:val="28"/>
          <w:szCs w:val="28"/>
        </w:rPr>
        <w:t xml:space="preserve"> «</w:t>
      </w:r>
      <w:proofErr w:type="spellStart"/>
      <w:r w:rsidRPr="00EC2404">
        <w:rPr>
          <w:rStyle w:val="a4"/>
          <w:b w:val="0"/>
          <w:sz w:val="28"/>
          <w:szCs w:val="28"/>
        </w:rPr>
        <w:t>Proporyadokzdiysnennyainnovatsiynoyidiyal'nosti</w:t>
      </w:r>
      <w:proofErr w:type="spellEnd"/>
      <w:r w:rsidRPr="00EC2404">
        <w:rPr>
          <w:rStyle w:val="a4"/>
          <w:b w:val="0"/>
          <w:sz w:val="28"/>
          <w:szCs w:val="28"/>
        </w:rPr>
        <w:t xml:space="preserve"> v </w:t>
      </w:r>
      <w:proofErr w:type="spellStart"/>
      <w:r w:rsidRPr="00EC2404">
        <w:rPr>
          <w:rStyle w:val="a4"/>
          <w:b w:val="0"/>
          <w:sz w:val="28"/>
          <w:szCs w:val="28"/>
        </w:rPr>
        <w:t>zakladakhosvity</w:t>
      </w:r>
      <w:proofErr w:type="spellEnd"/>
      <w:r w:rsidRPr="00EC2404">
        <w:rPr>
          <w:rStyle w:val="a4"/>
          <w:b w:val="0"/>
          <w:sz w:val="28"/>
          <w:szCs w:val="28"/>
        </w:rPr>
        <w:t>» (</w:t>
      </w:r>
      <w:proofErr w:type="spellStart"/>
      <w:r w:rsidRPr="00EC2404">
        <w:rPr>
          <w:rStyle w:val="a4"/>
          <w:b w:val="0"/>
          <w:sz w:val="28"/>
          <w:szCs w:val="28"/>
        </w:rPr>
        <w:t>vid</w:t>
      </w:r>
      <w:proofErr w:type="spellEnd"/>
      <w:r w:rsidRPr="00EC2404">
        <w:rPr>
          <w:rStyle w:val="a4"/>
          <w:b w:val="0"/>
          <w:sz w:val="28"/>
          <w:szCs w:val="28"/>
        </w:rPr>
        <w:t xml:space="preserve"> 17.11.2000 r. # 522) [</w:t>
      </w:r>
      <w:proofErr w:type="spellStart"/>
      <w:r w:rsidRPr="00EC2404">
        <w:rPr>
          <w:rStyle w:val="a4"/>
          <w:b w:val="0"/>
          <w:sz w:val="28"/>
          <w:szCs w:val="28"/>
        </w:rPr>
        <w:t>Elektronnyyresurs</w:t>
      </w:r>
      <w:proofErr w:type="spellEnd"/>
      <w:r w:rsidRPr="00EC2404">
        <w:rPr>
          <w:rStyle w:val="a4"/>
          <w:b w:val="0"/>
          <w:sz w:val="28"/>
          <w:szCs w:val="28"/>
        </w:rPr>
        <w:t xml:space="preserve">]. – </w:t>
      </w:r>
      <w:proofErr w:type="spellStart"/>
      <w:r w:rsidRPr="00EC2404">
        <w:rPr>
          <w:rStyle w:val="a4"/>
          <w:b w:val="0"/>
          <w:sz w:val="28"/>
          <w:szCs w:val="28"/>
        </w:rPr>
        <w:t>Rezhymdostupu</w:t>
      </w:r>
      <w:proofErr w:type="spellEnd"/>
      <w:r w:rsidRPr="00EC2404">
        <w:rPr>
          <w:rStyle w:val="a4"/>
          <w:b w:val="0"/>
          <w:sz w:val="28"/>
          <w:szCs w:val="28"/>
        </w:rPr>
        <w:t>: http://ndl.ippo.org.ua/node/50</w:t>
      </w:r>
    </w:p>
    <w:p w:rsidR="00EC2404" w:rsidRPr="00EC2404" w:rsidRDefault="00EC2404" w:rsidP="00EC2404">
      <w:pPr>
        <w:ind w:firstLine="142"/>
        <w:jc w:val="both"/>
        <w:rPr>
          <w:rStyle w:val="a4"/>
          <w:b w:val="0"/>
          <w:sz w:val="28"/>
          <w:szCs w:val="28"/>
        </w:rPr>
      </w:pPr>
      <w:r w:rsidRPr="00EC2404">
        <w:rPr>
          <w:rStyle w:val="a4"/>
          <w:b w:val="0"/>
          <w:sz w:val="28"/>
          <w:szCs w:val="28"/>
        </w:rPr>
        <w:t>17.</w:t>
      </w:r>
      <w:r w:rsidRPr="00EC2404">
        <w:rPr>
          <w:rStyle w:val="a4"/>
          <w:b w:val="0"/>
          <w:sz w:val="28"/>
          <w:szCs w:val="28"/>
        </w:rPr>
        <w:tab/>
      </w:r>
      <w:proofErr w:type="spellStart"/>
      <w:r w:rsidRPr="00EC2404">
        <w:rPr>
          <w:rStyle w:val="a4"/>
          <w:b w:val="0"/>
          <w:sz w:val="28"/>
          <w:szCs w:val="28"/>
        </w:rPr>
        <w:t>Prohrama</w:t>
      </w:r>
      <w:proofErr w:type="spellEnd"/>
      <w:r w:rsidRPr="00EC2404">
        <w:rPr>
          <w:rStyle w:val="a4"/>
          <w:b w:val="0"/>
          <w:sz w:val="28"/>
          <w:szCs w:val="28"/>
        </w:rPr>
        <w:t xml:space="preserve"> «Seredn'ostrokovipriorytetninapryamyinnovatsiynoyidiyal'nostihaluzevohorivnya u </w:t>
      </w:r>
      <w:proofErr w:type="spellStart"/>
      <w:r w:rsidRPr="00EC2404">
        <w:rPr>
          <w:rStyle w:val="a4"/>
          <w:b w:val="0"/>
          <w:sz w:val="28"/>
          <w:szCs w:val="28"/>
        </w:rPr>
        <w:t>sferiosvity</w:t>
      </w:r>
      <w:proofErr w:type="spellEnd"/>
      <w:r w:rsidRPr="00EC2404">
        <w:rPr>
          <w:rStyle w:val="a4"/>
          <w:b w:val="0"/>
          <w:sz w:val="28"/>
          <w:szCs w:val="28"/>
        </w:rPr>
        <w:t>» (</w:t>
      </w:r>
      <w:proofErr w:type="spellStart"/>
      <w:r w:rsidRPr="00EC2404">
        <w:rPr>
          <w:rStyle w:val="a4"/>
          <w:b w:val="0"/>
          <w:sz w:val="28"/>
          <w:szCs w:val="28"/>
        </w:rPr>
        <w:t>vid</w:t>
      </w:r>
      <w:proofErr w:type="spellEnd"/>
      <w:r w:rsidRPr="00EC2404">
        <w:rPr>
          <w:rStyle w:val="a4"/>
          <w:b w:val="0"/>
          <w:sz w:val="28"/>
          <w:szCs w:val="28"/>
        </w:rPr>
        <w:t xml:space="preserve"> 29.05.2003 r.) [</w:t>
      </w:r>
      <w:proofErr w:type="spellStart"/>
      <w:r w:rsidRPr="00EC2404">
        <w:rPr>
          <w:rStyle w:val="a4"/>
          <w:b w:val="0"/>
          <w:sz w:val="28"/>
          <w:szCs w:val="28"/>
        </w:rPr>
        <w:t>Elektronnyyresurs</w:t>
      </w:r>
      <w:proofErr w:type="spellEnd"/>
      <w:r w:rsidRPr="00EC2404">
        <w:rPr>
          <w:rStyle w:val="a4"/>
          <w:b w:val="0"/>
          <w:sz w:val="28"/>
          <w:szCs w:val="28"/>
        </w:rPr>
        <w:t xml:space="preserve">]. – </w:t>
      </w:r>
      <w:proofErr w:type="spellStart"/>
      <w:r w:rsidRPr="00EC2404">
        <w:rPr>
          <w:rStyle w:val="a4"/>
          <w:b w:val="0"/>
          <w:sz w:val="28"/>
          <w:szCs w:val="28"/>
        </w:rPr>
        <w:t>Rezhymdostupu</w:t>
      </w:r>
      <w:proofErr w:type="spellEnd"/>
      <w:r w:rsidRPr="00EC2404">
        <w:rPr>
          <w:rStyle w:val="a4"/>
          <w:b w:val="0"/>
          <w:sz w:val="28"/>
          <w:szCs w:val="28"/>
        </w:rPr>
        <w:t>: http://ua-info.biz/legal/basere/ua-cmtazt.htm</w:t>
      </w:r>
    </w:p>
    <w:p w:rsidR="00EC2404" w:rsidRPr="00EC2404" w:rsidRDefault="00EC2404" w:rsidP="00EC2404">
      <w:pPr>
        <w:ind w:firstLine="142"/>
        <w:jc w:val="both"/>
        <w:rPr>
          <w:rStyle w:val="a4"/>
          <w:b w:val="0"/>
          <w:sz w:val="28"/>
          <w:szCs w:val="28"/>
        </w:rPr>
      </w:pPr>
      <w:r w:rsidRPr="00EC2404">
        <w:rPr>
          <w:rStyle w:val="a4"/>
          <w:b w:val="0"/>
          <w:sz w:val="28"/>
          <w:szCs w:val="28"/>
        </w:rPr>
        <w:t>18.</w:t>
      </w:r>
      <w:r w:rsidRPr="00EC2404">
        <w:rPr>
          <w:rStyle w:val="a4"/>
          <w:b w:val="0"/>
          <w:sz w:val="28"/>
          <w:szCs w:val="28"/>
        </w:rPr>
        <w:tab/>
      </w:r>
      <w:proofErr w:type="spellStart"/>
      <w:r w:rsidRPr="00EC2404">
        <w:rPr>
          <w:rStyle w:val="a4"/>
          <w:b w:val="0"/>
          <w:sz w:val="28"/>
          <w:szCs w:val="28"/>
        </w:rPr>
        <w:t>ProektKontseptsiyirozvytkuosvityUkrayinynaperiod</w:t>
      </w:r>
      <w:proofErr w:type="spellEnd"/>
      <w:r w:rsidRPr="00EC2404">
        <w:rPr>
          <w:rStyle w:val="a4"/>
          <w:b w:val="0"/>
          <w:sz w:val="28"/>
          <w:szCs w:val="28"/>
        </w:rPr>
        <w:t xml:space="preserve"> 2015 - 2025 </w:t>
      </w:r>
      <w:proofErr w:type="spellStart"/>
      <w:r w:rsidRPr="00EC2404">
        <w:rPr>
          <w:rStyle w:val="a4"/>
          <w:b w:val="0"/>
          <w:sz w:val="28"/>
          <w:szCs w:val="28"/>
        </w:rPr>
        <w:t>rokiv</w:t>
      </w:r>
      <w:proofErr w:type="spellEnd"/>
      <w:r w:rsidRPr="00EC2404">
        <w:rPr>
          <w:rStyle w:val="a4"/>
          <w:b w:val="0"/>
          <w:sz w:val="28"/>
          <w:szCs w:val="28"/>
        </w:rPr>
        <w:t xml:space="preserve"> [</w:t>
      </w:r>
      <w:proofErr w:type="spellStart"/>
      <w:r w:rsidRPr="00EC2404">
        <w:rPr>
          <w:rStyle w:val="a4"/>
          <w:b w:val="0"/>
          <w:sz w:val="28"/>
          <w:szCs w:val="28"/>
        </w:rPr>
        <w:t>Elektronnyyresurs</w:t>
      </w:r>
      <w:proofErr w:type="spellEnd"/>
      <w:r w:rsidRPr="00EC2404">
        <w:rPr>
          <w:rStyle w:val="a4"/>
          <w:b w:val="0"/>
          <w:sz w:val="28"/>
          <w:szCs w:val="28"/>
        </w:rPr>
        <w:t xml:space="preserve">]. – </w:t>
      </w:r>
      <w:proofErr w:type="spellStart"/>
      <w:r w:rsidRPr="00EC2404">
        <w:rPr>
          <w:rStyle w:val="a4"/>
          <w:b w:val="0"/>
          <w:sz w:val="28"/>
          <w:szCs w:val="28"/>
        </w:rPr>
        <w:t>Rezhymdostupu</w:t>
      </w:r>
      <w:proofErr w:type="spellEnd"/>
      <w:r w:rsidRPr="00EC2404">
        <w:rPr>
          <w:rStyle w:val="a4"/>
          <w:b w:val="0"/>
          <w:sz w:val="28"/>
          <w:szCs w:val="28"/>
        </w:rPr>
        <w:t>: http://www.osvitaua.com/2014/11/mon-cancept/.</w:t>
      </w:r>
    </w:p>
    <w:p w:rsidR="00EC2404" w:rsidRPr="00EC2404" w:rsidRDefault="00EC2404" w:rsidP="00EC2404">
      <w:pPr>
        <w:ind w:firstLine="142"/>
        <w:jc w:val="both"/>
        <w:rPr>
          <w:rStyle w:val="a4"/>
          <w:b w:val="0"/>
          <w:sz w:val="28"/>
          <w:szCs w:val="28"/>
        </w:rPr>
      </w:pPr>
      <w:r w:rsidRPr="00EC2404">
        <w:rPr>
          <w:rStyle w:val="a4"/>
          <w:b w:val="0"/>
          <w:sz w:val="28"/>
          <w:szCs w:val="28"/>
        </w:rPr>
        <w:t>19.</w:t>
      </w:r>
      <w:r w:rsidRPr="00EC2404">
        <w:rPr>
          <w:rStyle w:val="a4"/>
          <w:b w:val="0"/>
          <w:sz w:val="28"/>
          <w:szCs w:val="28"/>
        </w:rPr>
        <w:tab/>
      </w:r>
      <w:proofErr w:type="spellStart"/>
      <w:r w:rsidRPr="00EC2404">
        <w:rPr>
          <w:rStyle w:val="a4"/>
          <w:b w:val="0"/>
          <w:sz w:val="28"/>
          <w:szCs w:val="28"/>
        </w:rPr>
        <w:t>Khutorskoy</w:t>
      </w:r>
      <w:proofErr w:type="spellEnd"/>
      <w:r w:rsidRPr="00EC2404">
        <w:rPr>
          <w:rStyle w:val="a4"/>
          <w:b w:val="0"/>
          <w:sz w:val="28"/>
          <w:szCs w:val="28"/>
        </w:rPr>
        <w:t xml:space="preserve"> A.V. </w:t>
      </w:r>
      <w:proofErr w:type="spellStart"/>
      <w:r w:rsidRPr="00EC2404">
        <w:rPr>
          <w:rStyle w:val="a4"/>
          <w:b w:val="0"/>
          <w:sz w:val="28"/>
          <w:szCs w:val="28"/>
        </w:rPr>
        <w:t>Klyuchevыekompetentsyykakkomponent</w:t>
      </w:r>
      <w:proofErr w:type="spellEnd"/>
      <w:r w:rsidRPr="00EC2404">
        <w:rPr>
          <w:rStyle w:val="a4"/>
          <w:b w:val="0"/>
          <w:sz w:val="28"/>
          <w:szCs w:val="28"/>
        </w:rPr>
        <w:t xml:space="preserve"> lychnostno-oryentyrovannoy </w:t>
      </w:r>
      <w:proofErr w:type="spellStart"/>
      <w:r w:rsidRPr="00EC2404">
        <w:rPr>
          <w:rStyle w:val="a4"/>
          <w:b w:val="0"/>
          <w:sz w:val="28"/>
          <w:szCs w:val="28"/>
        </w:rPr>
        <w:t>paradyhmыobrazovanyya</w:t>
      </w:r>
      <w:proofErr w:type="spellEnd"/>
      <w:r w:rsidRPr="00EC2404">
        <w:rPr>
          <w:rStyle w:val="a4"/>
          <w:b w:val="0"/>
          <w:sz w:val="28"/>
          <w:szCs w:val="28"/>
        </w:rPr>
        <w:t xml:space="preserve"> // </w:t>
      </w:r>
      <w:proofErr w:type="spellStart"/>
      <w:r w:rsidRPr="00EC2404">
        <w:rPr>
          <w:rStyle w:val="a4"/>
          <w:b w:val="0"/>
          <w:sz w:val="28"/>
          <w:szCs w:val="28"/>
        </w:rPr>
        <w:t>Narodnoeobrazovanye</w:t>
      </w:r>
      <w:proofErr w:type="spellEnd"/>
      <w:r w:rsidRPr="00EC2404">
        <w:rPr>
          <w:rStyle w:val="a4"/>
          <w:b w:val="0"/>
          <w:sz w:val="28"/>
          <w:szCs w:val="28"/>
        </w:rPr>
        <w:t>. 2003. N 2. S. 55–61.</w:t>
      </w:r>
    </w:p>
    <w:p w:rsidR="00EC2404" w:rsidRPr="00EC2404" w:rsidRDefault="00EC2404" w:rsidP="00EC2404">
      <w:pPr>
        <w:ind w:firstLine="142"/>
        <w:jc w:val="both"/>
        <w:rPr>
          <w:rStyle w:val="a4"/>
          <w:b w:val="0"/>
          <w:sz w:val="28"/>
          <w:szCs w:val="28"/>
          <w:lang w:val="en-US"/>
        </w:rPr>
      </w:pPr>
      <w:r w:rsidRPr="00EC2404">
        <w:rPr>
          <w:rStyle w:val="a4"/>
          <w:b w:val="0"/>
          <w:sz w:val="28"/>
          <w:szCs w:val="28"/>
        </w:rPr>
        <w:lastRenderedPageBreak/>
        <w:t>20.</w:t>
      </w:r>
      <w:r w:rsidRPr="00EC2404">
        <w:rPr>
          <w:rStyle w:val="a4"/>
          <w:b w:val="0"/>
          <w:sz w:val="28"/>
          <w:szCs w:val="28"/>
        </w:rPr>
        <w:tab/>
      </w:r>
      <w:proofErr w:type="spellStart"/>
      <w:r w:rsidRPr="00EC2404">
        <w:rPr>
          <w:rStyle w:val="a4"/>
          <w:b w:val="0"/>
          <w:sz w:val="28"/>
          <w:szCs w:val="28"/>
        </w:rPr>
        <w:t>Yakstatymaysternympedahohom</w:t>
      </w:r>
      <w:proofErr w:type="spellEnd"/>
      <w:r w:rsidRPr="00EC2404">
        <w:rPr>
          <w:rStyle w:val="a4"/>
          <w:b w:val="0"/>
          <w:sz w:val="28"/>
          <w:szCs w:val="28"/>
        </w:rPr>
        <w:t xml:space="preserve"> : </w:t>
      </w:r>
      <w:proofErr w:type="spellStart"/>
      <w:r w:rsidRPr="00EC2404">
        <w:rPr>
          <w:rStyle w:val="a4"/>
          <w:b w:val="0"/>
          <w:sz w:val="28"/>
          <w:szCs w:val="28"/>
        </w:rPr>
        <w:t>posibnyk</w:t>
      </w:r>
      <w:proofErr w:type="spellEnd"/>
      <w:r w:rsidRPr="00EC2404">
        <w:rPr>
          <w:rStyle w:val="a4"/>
          <w:b w:val="0"/>
          <w:sz w:val="28"/>
          <w:szCs w:val="28"/>
        </w:rPr>
        <w:t xml:space="preserve"> z osobystisno-zoriyentovanoho </w:t>
      </w:r>
      <w:proofErr w:type="spellStart"/>
      <w:r w:rsidRPr="00EC2404">
        <w:rPr>
          <w:rStyle w:val="a4"/>
          <w:b w:val="0"/>
          <w:sz w:val="28"/>
          <w:szCs w:val="28"/>
        </w:rPr>
        <w:t>navchannya</w:t>
      </w:r>
      <w:proofErr w:type="spellEnd"/>
      <w:r w:rsidRPr="00EC2404">
        <w:rPr>
          <w:rStyle w:val="a4"/>
          <w:b w:val="0"/>
          <w:sz w:val="28"/>
          <w:szCs w:val="28"/>
        </w:rPr>
        <w:t xml:space="preserve"> : </w:t>
      </w:r>
      <w:proofErr w:type="spellStart"/>
      <w:r w:rsidRPr="00EC2404">
        <w:rPr>
          <w:rStyle w:val="a4"/>
          <w:b w:val="0"/>
          <w:sz w:val="28"/>
          <w:szCs w:val="28"/>
        </w:rPr>
        <w:t>navchal'nyyposibnyk</w:t>
      </w:r>
      <w:proofErr w:type="spellEnd"/>
      <w:r w:rsidRPr="00EC2404">
        <w:rPr>
          <w:rStyle w:val="a4"/>
          <w:b w:val="0"/>
          <w:sz w:val="28"/>
          <w:szCs w:val="28"/>
        </w:rPr>
        <w:t xml:space="preserve"> / [V.I. </w:t>
      </w:r>
      <w:proofErr w:type="spellStart"/>
      <w:r w:rsidRPr="00EC2404">
        <w:rPr>
          <w:rStyle w:val="a4"/>
          <w:b w:val="0"/>
          <w:sz w:val="28"/>
          <w:szCs w:val="28"/>
        </w:rPr>
        <w:t>Koval'chuk</w:t>
      </w:r>
      <w:proofErr w:type="spellEnd"/>
      <w:r w:rsidRPr="00EC2404">
        <w:rPr>
          <w:rStyle w:val="a4"/>
          <w:b w:val="0"/>
          <w:sz w:val="28"/>
          <w:szCs w:val="28"/>
        </w:rPr>
        <w:t xml:space="preserve">, L.M. </w:t>
      </w:r>
      <w:proofErr w:type="spellStart"/>
      <w:r w:rsidRPr="00EC2404">
        <w:rPr>
          <w:rStyle w:val="a4"/>
          <w:b w:val="0"/>
          <w:sz w:val="28"/>
          <w:szCs w:val="28"/>
        </w:rPr>
        <w:t>Serheyeva</w:t>
      </w:r>
      <w:proofErr w:type="spellEnd"/>
      <w:r w:rsidRPr="00EC2404">
        <w:rPr>
          <w:rStyle w:val="a4"/>
          <w:b w:val="0"/>
          <w:sz w:val="28"/>
          <w:szCs w:val="28"/>
        </w:rPr>
        <w:t xml:space="preserve">, I.V. </w:t>
      </w:r>
      <w:proofErr w:type="spellStart"/>
      <w:r w:rsidRPr="00EC2404">
        <w:rPr>
          <w:rStyle w:val="a4"/>
          <w:b w:val="0"/>
          <w:sz w:val="28"/>
          <w:szCs w:val="28"/>
        </w:rPr>
        <w:t>Il'ko</w:t>
      </w:r>
      <w:proofErr w:type="spellEnd"/>
      <w:r w:rsidRPr="00EC2404">
        <w:rPr>
          <w:rStyle w:val="a4"/>
          <w:b w:val="0"/>
          <w:sz w:val="28"/>
          <w:szCs w:val="28"/>
        </w:rPr>
        <w:t xml:space="preserve">, H.H. </w:t>
      </w:r>
      <w:proofErr w:type="spellStart"/>
      <w:r w:rsidRPr="00EC2404">
        <w:rPr>
          <w:rStyle w:val="a4"/>
          <w:b w:val="0"/>
          <w:sz w:val="28"/>
          <w:szCs w:val="28"/>
        </w:rPr>
        <w:t>Rusanov</w:t>
      </w:r>
      <w:proofErr w:type="spellEnd"/>
      <w:r w:rsidRPr="00EC2404">
        <w:rPr>
          <w:rStyle w:val="a4"/>
          <w:b w:val="0"/>
          <w:sz w:val="28"/>
          <w:szCs w:val="28"/>
        </w:rPr>
        <w:t xml:space="preserve">] ; </w:t>
      </w:r>
      <w:proofErr w:type="spellStart"/>
      <w:r w:rsidRPr="00EC2404">
        <w:rPr>
          <w:rStyle w:val="a4"/>
          <w:b w:val="0"/>
          <w:sz w:val="28"/>
          <w:szCs w:val="28"/>
        </w:rPr>
        <w:t>zared</w:t>
      </w:r>
      <w:proofErr w:type="spellEnd"/>
      <w:r w:rsidRPr="00EC2404">
        <w:rPr>
          <w:rStyle w:val="a4"/>
          <w:b w:val="0"/>
          <w:sz w:val="28"/>
          <w:szCs w:val="28"/>
        </w:rPr>
        <w:t xml:space="preserve">. L.I. </w:t>
      </w:r>
      <w:proofErr w:type="spellStart"/>
      <w:r w:rsidRPr="00EC2404">
        <w:rPr>
          <w:rStyle w:val="a4"/>
          <w:b w:val="0"/>
          <w:sz w:val="28"/>
          <w:szCs w:val="28"/>
        </w:rPr>
        <w:t>Danylenko</w:t>
      </w:r>
      <w:proofErr w:type="spellEnd"/>
      <w:r w:rsidRPr="00EC2404">
        <w:rPr>
          <w:rStyle w:val="a4"/>
          <w:b w:val="0"/>
          <w:sz w:val="28"/>
          <w:szCs w:val="28"/>
        </w:rPr>
        <w:t>. – K. : TOV «</w:t>
      </w:r>
      <w:proofErr w:type="spellStart"/>
      <w:r w:rsidRPr="00EC2404">
        <w:rPr>
          <w:rStyle w:val="a4"/>
          <w:b w:val="0"/>
          <w:sz w:val="28"/>
          <w:szCs w:val="28"/>
        </w:rPr>
        <w:t>EtisPlyus</w:t>
      </w:r>
      <w:proofErr w:type="spellEnd"/>
      <w:r w:rsidRPr="00EC2404">
        <w:rPr>
          <w:rStyle w:val="a4"/>
          <w:b w:val="0"/>
          <w:sz w:val="28"/>
          <w:szCs w:val="28"/>
        </w:rPr>
        <w:t>», 2007. – 136 s.</w:t>
      </w:r>
    </w:p>
    <w:p w:rsidR="00EC2404" w:rsidRPr="00EC2404" w:rsidRDefault="00EC2404" w:rsidP="00EC2404">
      <w:pPr>
        <w:ind w:firstLine="142"/>
        <w:jc w:val="center"/>
        <w:rPr>
          <w:rStyle w:val="a4"/>
          <w:b w:val="0"/>
          <w:sz w:val="28"/>
          <w:szCs w:val="28"/>
          <w:lang w:val="en-US"/>
        </w:rPr>
      </w:pPr>
    </w:p>
    <w:p w:rsidR="00EC2404" w:rsidRPr="00EC2404" w:rsidRDefault="00EC2404" w:rsidP="00EC2404">
      <w:pPr>
        <w:ind w:firstLine="142"/>
        <w:jc w:val="both"/>
        <w:rPr>
          <w:rStyle w:val="a4"/>
          <w:b w:val="0"/>
          <w:sz w:val="28"/>
          <w:szCs w:val="28"/>
        </w:rPr>
      </w:pPr>
      <w:proofErr w:type="spellStart"/>
      <w:r w:rsidRPr="00EC2404">
        <w:rPr>
          <w:rStyle w:val="hps"/>
          <w:b/>
          <w:color w:val="222222"/>
          <w:sz w:val="28"/>
          <w:szCs w:val="28"/>
        </w:rPr>
        <w:t>Kovalchuk</w:t>
      </w:r>
      <w:proofErr w:type="spellEnd"/>
      <w:r w:rsidRPr="00EC2404">
        <w:rPr>
          <w:rStyle w:val="hps"/>
          <w:b/>
          <w:color w:val="222222"/>
          <w:sz w:val="28"/>
          <w:szCs w:val="28"/>
          <w:lang w:val="en-US"/>
        </w:rPr>
        <w:t> V. I.</w:t>
      </w:r>
      <w:proofErr w:type="spellStart"/>
      <w:r w:rsidRPr="00EC2404">
        <w:rPr>
          <w:rStyle w:val="hps"/>
          <w:b/>
          <w:color w:val="222222"/>
          <w:sz w:val="28"/>
          <w:szCs w:val="28"/>
        </w:rPr>
        <w:t>Concept</w:t>
      </w:r>
      <w:proofErr w:type="spellEnd"/>
      <w:r w:rsidRPr="00EC2404">
        <w:rPr>
          <w:rStyle w:val="hps"/>
          <w:b/>
          <w:color w:val="222222"/>
          <w:sz w:val="28"/>
          <w:szCs w:val="28"/>
          <w:lang w:val="en-US"/>
        </w:rPr>
        <w:t xml:space="preserve">formation of </w:t>
      </w:r>
      <w:proofErr w:type="spellStart"/>
      <w:r w:rsidRPr="00EC2404">
        <w:rPr>
          <w:rStyle w:val="a4"/>
          <w:sz w:val="28"/>
          <w:szCs w:val="28"/>
        </w:rPr>
        <w:t>design</w:t>
      </w:r>
      <w:proofErr w:type="spellEnd"/>
      <w:r w:rsidRPr="00EC2404">
        <w:rPr>
          <w:rStyle w:val="a4"/>
          <w:sz w:val="28"/>
          <w:szCs w:val="28"/>
        </w:rPr>
        <w:t xml:space="preserve"> </w:t>
      </w:r>
      <w:proofErr w:type="spellStart"/>
      <w:r w:rsidRPr="00EC2404">
        <w:rPr>
          <w:rStyle w:val="a4"/>
          <w:sz w:val="28"/>
          <w:szCs w:val="28"/>
        </w:rPr>
        <w:t>competence</w:t>
      </w:r>
      <w:r w:rsidRPr="00EC2404">
        <w:rPr>
          <w:rStyle w:val="hps"/>
          <w:b/>
          <w:color w:val="222222"/>
          <w:sz w:val="28"/>
          <w:szCs w:val="28"/>
        </w:rPr>
        <w:t>pupilsofsecondaryschools</w:t>
      </w:r>
      <w:proofErr w:type="spellEnd"/>
    </w:p>
    <w:p w:rsidR="00EC2404" w:rsidRPr="00EC2404" w:rsidRDefault="00EC2404" w:rsidP="00EC2404">
      <w:pPr>
        <w:ind w:firstLine="142"/>
        <w:jc w:val="both"/>
        <w:rPr>
          <w:rStyle w:val="a4"/>
          <w:b w:val="0"/>
          <w:i/>
          <w:sz w:val="28"/>
          <w:szCs w:val="28"/>
        </w:rPr>
      </w:pPr>
      <w:proofErr w:type="spellStart"/>
      <w:r w:rsidRPr="00EC2404">
        <w:rPr>
          <w:rStyle w:val="a4"/>
          <w:b w:val="0"/>
          <w:i/>
          <w:sz w:val="28"/>
          <w:szCs w:val="28"/>
        </w:rPr>
        <w:t>Annotation</w:t>
      </w:r>
      <w:proofErr w:type="spellEnd"/>
      <w:r w:rsidRPr="00EC2404">
        <w:rPr>
          <w:rStyle w:val="a4"/>
          <w:b w:val="0"/>
          <w:i/>
          <w:sz w:val="28"/>
          <w:szCs w:val="28"/>
        </w:rPr>
        <w:t xml:space="preserve">. </w:t>
      </w:r>
      <w:proofErr w:type="spellStart"/>
      <w:r w:rsidRPr="00EC2404">
        <w:rPr>
          <w:rStyle w:val="a4"/>
          <w:b w:val="0"/>
          <w:i/>
          <w:sz w:val="28"/>
          <w:szCs w:val="28"/>
        </w:rPr>
        <w:t>Inthearticletheconceptofdesign</w:t>
      </w:r>
      <w:proofErr w:type="spellEnd"/>
      <w:r w:rsidRPr="00EC2404">
        <w:rPr>
          <w:rStyle w:val="a4"/>
          <w:b w:val="0"/>
          <w:i/>
          <w:sz w:val="28"/>
          <w:szCs w:val="28"/>
        </w:rPr>
        <w:t xml:space="preserve"> </w:t>
      </w:r>
      <w:proofErr w:type="spellStart"/>
      <w:r w:rsidRPr="00EC2404">
        <w:rPr>
          <w:rStyle w:val="a4"/>
          <w:b w:val="0"/>
          <w:i/>
          <w:sz w:val="28"/>
          <w:szCs w:val="28"/>
        </w:rPr>
        <w:t>competence</w:t>
      </w:r>
      <w:proofErr w:type="spellEnd"/>
      <w:r w:rsidRPr="00EC2404">
        <w:rPr>
          <w:rStyle w:val="a4"/>
          <w:b w:val="0"/>
          <w:i/>
          <w:sz w:val="28"/>
          <w:szCs w:val="28"/>
        </w:rPr>
        <w:t xml:space="preserve"> </w:t>
      </w:r>
      <w:proofErr w:type="spellStart"/>
      <w:r w:rsidRPr="00EC2404">
        <w:rPr>
          <w:rStyle w:val="a4"/>
          <w:b w:val="0"/>
          <w:i/>
          <w:sz w:val="28"/>
          <w:szCs w:val="28"/>
        </w:rPr>
        <w:t>formationofstudentsofsecondaryschools</w:t>
      </w:r>
      <w:proofErr w:type="spellEnd"/>
      <w:r w:rsidRPr="00EC2404">
        <w:rPr>
          <w:rStyle w:val="a4"/>
          <w:b w:val="0"/>
          <w:i/>
          <w:sz w:val="28"/>
          <w:szCs w:val="28"/>
        </w:rPr>
        <w:t xml:space="preserve">, </w:t>
      </w:r>
      <w:proofErr w:type="spellStart"/>
      <w:r w:rsidRPr="00EC2404">
        <w:rPr>
          <w:rStyle w:val="a4"/>
          <w:b w:val="0"/>
          <w:i/>
          <w:sz w:val="28"/>
          <w:szCs w:val="28"/>
        </w:rPr>
        <w:t>whichincludesprinciples</w:t>
      </w:r>
      <w:proofErr w:type="spellEnd"/>
      <w:r w:rsidRPr="00EC2404">
        <w:rPr>
          <w:rStyle w:val="a4"/>
          <w:b w:val="0"/>
          <w:i/>
          <w:sz w:val="28"/>
          <w:szCs w:val="28"/>
        </w:rPr>
        <w:t xml:space="preserve">, </w:t>
      </w:r>
      <w:proofErr w:type="spellStart"/>
      <w:r w:rsidRPr="00EC2404">
        <w:rPr>
          <w:rStyle w:val="a4"/>
          <w:b w:val="0"/>
          <w:i/>
          <w:sz w:val="28"/>
          <w:szCs w:val="28"/>
        </w:rPr>
        <w:t>goals</w:t>
      </w:r>
      <w:proofErr w:type="spellEnd"/>
      <w:r w:rsidRPr="00EC2404">
        <w:rPr>
          <w:rStyle w:val="a4"/>
          <w:b w:val="0"/>
          <w:i/>
          <w:sz w:val="28"/>
          <w:szCs w:val="28"/>
        </w:rPr>
        <w:t xml:space="preserve">, </w:t>
      </w:r>
      <w:proofErr w:type="spellStart"/>
      <w:r w:rsidRPr="00EC2404">
        <w:rPr>
          <w:rStyle w:val="a4"/>
          <w:b w:val="0"/>
          <w:i/>
          <w:sz w:val="28"/>
          <w:szCs w:val="28"/>
        </w:rPr>
        <w:t>objectivesandmodeloftheformationofdesign</w:t>
      </w:r>
      <w:proofErr w:type="spellEnd"/>
      <w:r w:rsidRPr="00EC2404">
        <w:rPr>
          <w:rStyle w:val="a4"/>
          <w:b w:val="0"/>
          <w:i/>
          <w:sz w:val="28"/>
          <w:szCs w:val="28"/>
        </w:rPr>
        <w:t xml:space="preserve"> </w:t>
      </w:r>
      <w:proofErr w:type="spellStart"/>
      <w:r w:rsidRPr="00EC2404">
        <w:rPr>
          <w:rStyle w:val="a4"/>
          <w:b w:val="0"/>
          <w:i/>
          <w:sz w:val="28"/>
          <w:szCs w:val="28"/>
        </w:rPr>
        <w:t>competence</w:t>
      </w:r>
      <w:proofErr w:type="spellEnd"/>
      <w:r w:rsidRPr="00EC2404">
        <w:rPr>
          <w:rStyle w:val="a4"/>
          <w:b w:val="0"/>
          <w:i/>
          <w:sz w:val="28"/>
          <w:szCs w:val="28"/>
        </w:rPr>
        <w:t xml:space="preserve"> </w:t>
      </w:r>
      <w:proofErr w:type="spellStart"/>
      <w:r w:rsidRPr="00EC2404">
        <w:rPr>
          <w:rStyle w:val="a4"/>
          <w:b w:val="0"/>
          <w:i/>
          <w:sz w:val="28"/>
          <w:szCs w:val="28"/>
        </w:rPr>
        <w:t>ofstudents</w:t>
      </w:r>
      <w:proofErr w:type="spellEnd"/>
      <w:r w:rsidRPr="00EC2404">
        <w:rPr>
          <w:rStyle w:val="a4"/>
          <w:b w:val="0"/>
          <w:i/>
          <w:sz w:val="28"/>
          <w:szCs w:val="28"/>
        </w:rPr>
        <w:t xml:space="preserve">. </w:t>
      </w:r>
      <w:proofErr w:type="spellStart"/>
      <w:r w:rsidRPr="00EC2404">
        <w:rPr>
          <w:rStyle w:val="a4"/>
          <w:b w:val="0"/>
          <w:i/>
          <w:sz w:val="28"/>
          <w:szCs w:val="28"/>
        </w:rPr>
        <w:t>Modelformationprocessdesignexpertiseisseenas</w:t>
      </w:r>
      <w:proofErr w:type="spellEnd"/>
      <w:r w:rsidRPr="00EC2404">
        <w:rPr>
          <w:rStyle w:val="a4"/>
          <w:b w:val="0"/>
          <w:i/>
          <w:sz w:val="28"/>
          <w:szCs w:val="28"/>
        </w:rPr>
        <w:t xml:space="preserve"> a reflectionofchangesinthesystemofeducationintheeducationalenvironmentoftheschoolbycreatingappropriateorganizationalandpedagogicalconditions.</w:t>
      </w:r>
    </w:p>
    <w:p w:rsidR="00EC2404" w:rsidRPr="00EC2404" w:rsidRDefault="00EC2404" w:rsidP="00EC2404">
      <w:pPr>
        <w:ind w:firstLine="142"/>
        <w:jc w:val="both"/>
        <w:rPr>
          <w:b/>
          <w:i/>
          <w:sz w:val="28"/>
          <w:szCs w:val="28"/>
        </w:rPr>
      </w:pPr>
      <w:proofErr w:type="spellStart"/>
      <w:r w:rsidRPr="00EC2404">
        <w:rPr>
          <w:rStyle w:val="a4"/>
          <w:b w:val="0"/>
          <w:i/>
          <w:sz w:val="28"/>
          <w:szCs w:val="28"/>
        </w:rPr>
        <w:t>Keywords</w:t>
      </w:r>
      <w:proofErr w:type="spellEnd"/>
      <w:r w:rsidRPr="00EC2404">
        <w:rPr>
          <w:rStyle w:val="a4"/>
          <w:b w:val="0"/>
          <w:i/>
          <w:sz w:val="28"/>
          <w:szCs w:val="28"/>
        </w:rPr>
        <w:t xml:space="preserve">: </w:t>
      </w:r>
      <w:proofErr w:type="spellStart"/>
      <w:r w:rsidRPr="00EC2404">
        <w:rPr>
          <w:rStyle w:val="a4"/>
          <w:b w:val="0"/>
          <w:i/>
          <w:sz w:val="28"/>
          <w:szCs w:val="28"/>
        </w:rPr>
        <w:t>competence</w:t>
      </w:r>
      <w:proofErr w:type="spellEnd"/>
      <w:r w:rsidRPr="00EC2404">
        <w:rPr>
          <w:rStyle w:val="a4"/>
          <w:b w:val="0"/>
          <w:i/>
          <w:sz w:val="28"/>
          <w:szCs w:val="28"/>
        </w:rPr>
        <w:t xml:space="preserve">, </w:t>
      </w:r>
      <w:proofErr w:type="spellStart"/>
      <w:r w:rsidRPr="00EC2404">
        <w:rPr>
          <w:rStyle w:val="a4"/>
          <w:b w:val="0"/>
          <w:i/>
          <w:sz w:val="28"/>
          <w:szCs w:val="28"/>
        </w:rPr>
        <w:t>competence</w:t>
      </w:r>
      <w:proofErr w:type="spellEnd"/>
      <w:r w:rsidRPr="00EC2404">
        <w:rPr>
          <w:rStyle w:val="a4"/>
          <w:b w:val="0"/>
          <w:i/>
          <w:sz w:val="28"/>
          <w:szCs w:val="28"/>
        </w:rPr>
        <w:t xml:space="preserve">, </w:t>
      </w:r>
      <w:proofErr w:type="spellStart"/>
      <w:r w:rsidRPr="00EC2404">
        <w:rPr>
          <w:rStyle w:val="a4"/>
          <w:b w:val="0"/>
          <w:i/>
          <w:sz w:val="28"/>
          <w:szCs w:val="28"/>
        </w:rPr>
        <w:t>project</w:t>
      </w:r>
      <w:proofErr w:type="spellEnd"/>
      <w:r w:rsidRPr="00EC2404">
        <w:rPr>
          <w:rStyle w:val="a4"/>
          <w:b w:val="0"/>
          <w:i/>
          <w:sz w:val="28"/>
          <w:szCs w:val="28"/>
        </w:rPr>
        <w:t xml:space="preserve"> </w:t>
      </w:r>
      <w:proofErr w:type="spellStart"/>
      <w:r w:rsidRPr="00EC2404">
        <w:rPr>
          <w:rStyle w:val="a4"/>
          <w:b w:val="0"/>
          <w:i/>
          <w:sz w:val="28"/>
          <w:szCs w:val="28"/>
        </w:rPr>
        <w:t>competence</w:t>
      </w:r>
      <w:proofErr w:type="spellEnd"/>
      <w:r w:rsidRPr="00EC2404">
        <w:rPr>
          <w:rStyle w:val="a4"/>
          <w:b w:val="0"/>
          <w:i/>
          <w:sz w:val="28"/>
          <w:szCs w:val="28"/>
        </w:rPr>
        <w:t xml:space="preserve"> </w:t>
      </w:r>
      <w:proofErr w:type="spellStart"/>
      <w:r w:rsidRPr="00EC2404">
        <w:rPr>
          <w:rStyle w:val="a4"/>
          <w:b w:val="0"/>
          <w:i/>
          <w:sz w:val="28"/>
          <w:szCs w:val="28"/>
        </w:rPr>
        <w:t>conceptmodelofdesign</w:t>
      </w:r>
      <w:proofErr w:type="spellEnd"/>
      <w:r w:rsidRPr="00EC2404">
        <w:rPr>
          <w:rStyle w:val="a4"/>
          <w:b w:val="0"/>
          <w:i/>
          <w:sz w:val="28"/>
          <w:szCs w:val="28"/>
        </w:rPr>
        <w:t xml:space="preserve"> </w:t>
      </w:r>
      <w:proofErr w:type="spellStart"/>
      <w:r w:rsidRPr="00EC2404">
        <w:rPr>
          <w:rStyle w:val="a4"/>
          <w:b w:val="0"/>
          <w:i/>
          <w:sz w:val="28"/>
          <w:szCs w:val="28"/>
        </w:rPr>
        <w:t>competence</w:t>
      </w:r>
      <w:proofErr w:type="spellEnd"/>
      <w:r w:rsidRPr="00EC2404">
        <w:rPr>
          <w:rStyle w:val="a4"/>
          <w:b w:val="0"/>
          <w:i/>
          <w:sz w:val="28"/>
          <w:szCs w:val="28"/>
        </w:rPr>
        <w:t>.</w:t>
      </w:r>
    </w:p>
    <w:p w:rsidR="00EC2404" w:rsidRPr="00EC2404" w:rsidRDefault="00EC2404" w:rsidP="00EC2404">
      <w:pPr>
        <w:ind w:firstLine="142"/>
        <w:jc w:val="both"/>
        <w:rPr>
          <w:b/>
          <w:i/>
          <w:sz w:val="28"/>
          <w:szCs w:val="28"/>
          <w:lang w:val="en-US"/>
        </w:rPr>
      </w:pPr>
    </w:p>
    <w:p w:rsidR="00EC2404" w:rsidRPr="00EC2404" w:rsidRDefault="00EC2404" w:rsidP="00EC2404">
      <w:pPr>
        <w:ind w:firstLine="142"/>
        <w:jc w:val="both"/>
        <w:rPr>
          <w:b/>
          <w:sz w:val="28"/>
          <w:szCs w:val="28"/>
          <w:lang w:val="ru-RU"/>
        </w:rPr>
      </w:pPr>
      <w:r w:rsidRPr="00EC2404">
        <w:rPr>
          <w:b/>
          <w:sz w:val="28"/>
          <w:szCs w:val="28"/>
          <w:lang w:val="ru-RU"/>
        </w:rPr>
        <w:t xml:space="preserve">Ковальчук В. И. Концепция формирования проектной компетентности учащихся </w:t>
      </w:r>
      <w:proofErr w:type="spellStart"/>
      <w:r w:rsidRPr="00EC2404">
        <w:rPr>
          <w:b/>
          <w:sz w:val="28"/>
          <w:szCs w:val="28"/>
        </w:rPr>
        <w:t>общеобразовательныхучебных</w:t>
      </w:r>
      <w:proofErr w:type="spellEnd"/>
      <w:r w:rsidRPr="00EC2404">
        <w:rPr>
          <w:b/>
          <w:sz w:val="28"/>
          <w:szCs w:val="28"/>
        </w:rPr>
        <w:t xml:space="preserve"> заведений</w:t>
      </w:r>
    </w:p>
    <w:p w:rsidR="00EC2404" w:rsidRPr="00EC2404" w:rsidRDefault="00EC2404" w:rsidP="00EC2404">
      <w:pPr>
        <w:ind w:firstLine="142"/>
        <w:jc w:val="both"/>
        <w:rPr>
          <w:i/>
          <w:sz w:val="28"/>
          <w:szCs w:val="28"/>
        </w:rPr>
      </w:pPr>
      <w:proofErr w:type="spellStart"/>
      <w:r w:rsidRPr="00EC2404">
        <w:rPr>
          <w:b/>
          <w:i/>
          <w:sz w:val="28"/>
          <w:szCs w:val="28"/>
        </w:rPr>
        <w:t>Аннотация</w:t>
      </w:r>
      <w:proofErr w:type="spellEnd"/>
      <w:r w:rsidRPr="00EC2404">
        <w:rPr>
          <w:b/>
          <w:i/>
          <w:sz w:val="28"/>
          <w:szCs w:val="28"/>
        </w:rPr>
        <w:t xml:space="preserve">. </w:t>
      </w:r>
      <w:r w:rsidRPr="00EC2404">
        <w:rPr>
          <w:i/>
          <w:sz w:val="28"/>
          <w:szCs w:val="28"/>
        </w:rPr>
        <w:t>В статьеобоснованаконцепцияформированияпроектнойкомпетентностиучащихсяобщеобразовате</w:t>
      </w:r>
      <w:r w:rsidRPr="00EC2404">
        <w:rPr>
          <w:i/>
          <w:sz w:val="28"/>
          <w:szCs w:val="28"/>
          <w:lang w:val="ru-RU"/>
        </w:rPr>
        <w:softHyphen/>
      </w:r>
      <w:proofErr w:type="spellStart"/>
      <w:r w:rsidRPr="00EC2404">
        <w:rPr>
          <w:i/>
          <w:sz w:val="28"/>
          <w:szCs w:val="28"/>
        </w:rPr>
        <w:t>льныхучебных</w:t>
      </w:r>
      <w:proofErr w:type="spellEnd"/>
      <w:r w:rsidRPr="00EC2404">
        <w:rPr>
          <w:i/>
          <w:sz w:val="28"/>
          <w:szCs w:val="28"/>
        </w:rPr>
        <w:t xml:space="preserve"> заведений, </w:t>
      </w:r>
      <w:proofErr w:type="spellStart"/>
      <w:r w:rsidRPr="00EC2404">
        <w:rPr>
          <w:i/>
          <w:sz w:val="28"/>
          <w:szCs w:val="28"/>
        </w:rPr>
        <w:t>котораявключает</w:t>
      </w:r>
      <w:proofErr w:type="spellEnd"/>
      <w:r w:rsidRPr="00EC2404">
        <w:rPr>
          <w:i/>
          <w:sz w:val="28"/>
          <w:szCs w:val="28"/>
        </w:rPr>
        <w:t xml:space="preserve"> в </w:t>
      </w:r>
      <w:proofErr w:type="spellStart"/>
      <w:r w:rsidRPr="00EC2404">
        <w:rPr>
          <w:i/>
          <w:sz w:val="28"/>
          <w:szCs w:val="28"/>
        </w:rPr>
        <w:t>себяпринципы</w:t>
      </w:r>
      <w:proofErr w:type="spellEnd"/>
      <w:r w:rsidRPr="00EC2404">
        <w:rPr>
          <w:i/>
          <w:sz w:val="28"/>
          <w:szCs w:val="28"/>
        </w:rPr>
        <w:t xml:space="preserve">, </w:t>
      </w:r>
      <w:proofErr w:type="spellStart"/>
      <w:r w:rsidRPr="00EC2404">
        <w:rPr>
          <w:i/>
          <w:sz w:val="28"/>
          <w:szCs w:val="28"/>
        </w:rPr>
        <w:t>цели</w:t>
      </w:r>
      <w:proofErr w:type="spellEnd"/>
      <w:r w:rsidRPr="00EC2404">
        <w:rPr>
          <w:i/>
          <w:sz w:val="28"/>
          <w:szCs w:val="28"/>
        </w:rPr>
        <w:t xml:space="preserve">, </w:t>
      </w:r>
      <w:proofErr w:type="spellStart"/>
      <w:r w:rsidRPr="00EC2404">
        <w:rPr>
          <w:i/>
          <w:sz w:val="28"/>
          <w:szCs w:val="28"/>
        </w:rPr>
        <w:t>задачи</w:t>
      </w:r>
      <w:proofErr w:type="spellEnd"/>
      <w:r w:rsidRPr="00EC2404">
        <w:rPr>
          <w:i/>
          <w:sz w:val="28"/>
          <w:szCs w:val="28"/>
        </w:rPr>
        <w:t xml:space="preserve"> и модель </w:t>
      </w:r>
      <w:proofErr w:type="spellStart"/>
      <w:r w:rsidRPr="00EC2404">
        <w:rPr>
          <w:i/>
          <w:sz w:val="28"/>
          <w:szCs w:val="28"/>
        </w:rPr>
        <w:t>процессаформированияпроектнойкомпетентностиучащихся</w:t>
      </w:r>
      <w:proofErr w:type="spellEnd"/>
      <w:r w:rsidRPr="00EC2404">
        <w:rPr>
          <w:i/>
          <w:sz w:val="28"/>
          <w:szCs w:val="28"/>
        </w:rPr>
        <w:t xml:space="preserve">. Модель </w:t>
      </w:r>
      <w:proofErr w:type="spellStart"/>
      <w:r w:rsidRPr="00EC2404">
        <w:rPr>
          <w:i/>
          <w:sz w:val="28"/>
          <w:szCs w:val="28"/>
        </w:rPr>
        <w:t>формиро</w:t>
      </w:r>
      <w:proofErr w:type="spellEnd"/>
      <w:r w:rsidRPr="00EC2404">
        <w:rPr>
          <w:i/>
          <w:sz w:val="28"/>
          <w:szCs w:val="28"/>
          <w:lang w:val="ru-RU"/>
        </w:rPr>
        <w:softHyphen/>
      </w:r>
      <w:proofErr w:type="spellStart"/>
      <w:r w:rsidRPr="00EC2404">
        <w:rPr>
          <w:i/>
          <w:sz w:val="28"/>
          <w:szCs w:val="28"/>
        </w:rPr>
        <w:t>ванияпроцессапроектнойкомпетентностирассматри</w:t>
      </w:r>
      <w:proofErr w:type="spellEnd"/>
      <w:r w:rsidRPr="00EC2404">
        <w:rPr>
          <w:i/>
          <w:sz w:val="28"/>
          <w:szCs w:val="28"/>
          <w:lang w:val="ru-RU"/>
        </w:rPr>
        <w:softHyphen/>
      </w:r>
      <w:proofErr w:type="spellStart"/>
      <w:r w:rsidRPr="00EC2404">
        <w:rPr>
          <w:i/>
          <w:sz w:val="28"/>
          <w:szCs w:val="28"/>
        </w:rPr>
        <w:t>ваетсякакотражениесистемыизмененийобразовательнойдеятельности</w:t>
      </w:r>
      <w:proofErr w:type="spellEnd"/>
      <w:r w:rsidRPr="00EC2404">
        <w:rPr>
          <w:i/>
          <w:sz w:val="28"/>
          <w:szCs w:val="28"/>
        </w:rPr>
        <w:t xml:space="preserve"> в </w:t>
      </w:r>
      <w:proofErr w:type="spellStart"/>
      <w:r w:rsidRPr="00EC2404">
        <w:rPr>
          <w:i/>
          <w:sz w:val="28"/>
          <w:szCs w:val="28"/>
        </w:rPr>
        <w:t>образовательнойсредешколы</w:t>
      </w:r>
      <w:proofErr w:type="spellEnd"/>
      <w:r w:rsidRPr="00EC2404">
        <w:rPr>
          <w:i/>
          <w:sz w:val="28"/>
          <w:szCs w:val="28"/>
        </w:rPr>
        <w:t xml:space="preserve"> через </w:t>
      </w:r>
      <w:proofErr w:type="spellStart"/>
      <w:r w:rsidRPr="00EC2404">
        <w:rPr>
          <w:i/>
          <w:sz w:val="28"/>
          <w:szCs w:val="28"/>
        </w:rPr>
        <w:t>созданиесоответствующихорганизационно-педагогическихусловий</w:t>
      </w:r>
      <w:proofErr w:type="spellEnd"/>
      <w:r w:rsidRPr="00EC2404">
        <w:rPr>
          <w:i/>
          <w:sz w:val="28"/>
          <w:szCs w:val="28"/>
        </w:rPr>
        <w:t>.</w:t>
      </w:r>
    </w:p>
    <w:p w:rsidR="00EC2404" w:rsidRPr="00EC2404" w:rsidRDefault="00EC2404" w:rsidP="00EC2404">
      <w:pPr>
        <w:ind w:firstLine="142"/>
        <w:jc w:val="both"/>
        <w:rPr>
          <w:i/>
          <w:sz w:val="28"/>
          <w:szCs w:val="28"/>
        </w:rPr>
      </w:pPr>
      <w:proofErr w:type="spellStart"/>
      <w:r w:rsidRPr="00EC2404">
        <w:rPr>
          <w:b/>
          <w:i/>
          <w:sz w:val="28"/>
          <w:szCs w:val="28"/>
        </w:rPr>
        <w:t>Ключевые</w:t>
      </w:r>
      <w:proofErr w:type="spellEnd"/>
      <w:r w:rsidRPr="00EC2404">
        <w:rPr>
          <w:b/>
          <w:i/>
          <w:sz w:val="28"/>
          <w:szCs w:val="28"/>
        </w:rPr>
        <w:t xml:space="preserve"> слова:</w:t>
      </w:r>
      <w:proofErr w:type="spellStart"/>
      <w:r w:rsidRPr="00EC2404">
        <w:rPr>
          <w:i/>
          <w:sz w:val="28"/>
          <w:szCs w:val="28"/>
        </w:rPr>
        <w:t>компетентность</w:t>
      </w:r>
      <w:proofErr w:type="spellEnd"/>
      <w:r w:rsidRPr="00EC2404">
        <w:rPr>
          <w:i/>
          <w:sz w:val="28"/>
          <w:szCs w:val="28"/>
        </w:rPr>
        <w:t xml:space="preserve">, </w:t>
      </w:r>
      <w:proofErr w:type="spellStart"/>
      <w:r w:rsidRPr="00EC2404">
        <w:rPr>
          <w:i/>
          <w:sz w:val="28"/>
          <w:szCs w:val="28"/>
        </w:rPr>
        <w:t>компетенция</w:t>
      </w:r>
      <w:proofErr w:type="spellEnd"/>
      <w:r w:rsidRPr="00EC2404">
        <w:rPr>
          <w:i/>
          <w:sz w:val="28"/>
          <w:szCs w:val="28"/>
        </w:rPr>
        <w:t>, проект</w:t>
      </w:r>
      <w:r w:rsidRPr="00EC2404">
        <w:rPr>
          <w:i/>
          <w:sz w:val="28"/>
          <w:szCs w:val="28"/>
          <w:lang w:val="ru-RU"/>
        </w:rPr>
        <w:softHyphen/>
      </w:r>
      <w:proofErr w:type="spellStart"/>
      <w:r w:rsidRPr="00EC2404">
        <w:rPr>
          <w:i/>
          <w:sz w:val="28"/>
          <w:szCs w:val="28"/>
        </w:rPr>
        <w:t>наякомпетентность</w:t>
      </w:r>
      <w:proofErr w:type="spellEnd"/>
      <w:r w:rsidRPr="00EC2404">
        <w:rPr>
          <w:i/>
          <w:sz w:val="28"/>
          <w:szCs w:val="28"/>
        </w:rPr>
        <w:t xml:space="preserve">, </w:t>
      </w:r>
      <w:proofErr w:type="spellStart"/>
      <w:r w:rsidRPr="00EC2404">
        <w:rPr>
          <w:i/>
          <w:sz w:val="28"/>
          <w:szCs w:val="28"/>
        </w:rPr>
        <w:t>концепция</w:t>
      </w:r>
      <w:proofErr w:type="spellEnd"/>
      <w:r w:rsidRPr="00EC2404">
        <w:rPr>
          <w:i/>
          <w:sz w:val="28"/>
          <w:szCs w:val="28"/>
        </w:rPr>
        <w:t xml:space="preserve">, модель </w:t>
      </w:r>
      <w:proofErr w:type="spellStart"/>
      <w:r w:rsidRPr="00EC2404">
        <w:rPr>
          <w:i/>
          <w:sz w:val="28"/>
          <w:szCs w:val="28"/>
        </w:rPr>
        <w:t>развития</w:t>
      </w:r>
      <w:proofErr w:type="spellEnd"/>
      <w:r w:rsidRPr="00EC2404">
        <w:rPr>
          <w:i/>
          <w:sz w:val="28"/>
          <w:szCs w:val="28"/>
        </w:rPr>
        <w:t xml:space="preserve"> проект</w:t>
      </w:r>
      <w:r w:rsidRPr="00EC2404">
        <w:rPr>
          <w:i/>
          <w:sz w:val="28"/>
          <w:szCs w:val="28"/>
          <w:lang w:val="ru-RU"/>
        </w:rPr>
        <w:softHyphen/>
      </w:r>
      <w:proofErr w:type="spellStart"/>
      <w:r w:rsidRPr="00EC2404">
        <w:rPr>
          <w:i/>
          <w:sz w:val="28"/>
          <w:szCs w:val="28"/>
        </w:rPr>
        <w:t>нойкомпетентности</w:t>
      </w:r>
      <w:proofErr w:type="spellEnd"/>
      <w:r w:rsidRPr="00EC2404">
        <w:rPr>
          <w:i/>
          <w:sz w:val="28"/>
          <w:szCs w:val="28"/>
        </w:rPr>
        <w:t>.</w:t>
      </w:r>
    </w:p>
    <w:p w:rsidR="00EC2404" w:rsidRPr="00331C30" w:rsidRDefault="00EC2404" w:rsidP="00EC2404">
      <w:pPr>
        <w:ind w:firstLine="142"/>
        <w:jc w:val="both"/>
        <w:rPr>
          <w:i/>
        </w:rPr>
      </w:pPr>
    </w:p>
    <w:p w:rsidR="00EC2404" w:rsidRPr="00A50BE4" w:rsidRDefault="00EC2404" w:rsidP="00EC2404">
      <w:pPr>
        <w:ind w:firstLine="142"/>
        <w:jc w:val="both"/>
        <w:rPr>
          <w:rStyle w:val="a4"/>
          <w:b w:val="0"/>
        </w:rPr>
      </w:pPr>
    </w:p>
    <w:p w:rsidR="00EC2404" w:rsidRPr="00A50BE4" w:rsidRDefault="00EC2404" w:rsidP="00EC2404">
      <w:pPr>
        <w:ind w:firstLine="142"/>
        <w:jc w:val="both"/>
        <w:rPr>
          <w:rStyle w:val="a4"/>
          <w:b w:val="0"/>
        </w:rPr>
        <w:sectPr w:rsidR="00EC2404" w:rsidRPr="00A50BE4" w:rsidSect="00EC2404">
          <w:footerReference w:type="even" r:id="rId10"/>
          <w:footerReference w:type="default" r:id="rId11"/>
          <w:pgSz w:w="11907" w:h="16839" w:code="9"/>
          <w:pgMar w:top="1134" w:right="851" w:bottom="1134" w:left="1134" w:header="709" w:footer="709" w:gutter="0"/>
          <w:cols w:space="708"/>
          <w:docGrid w:linePitch="360"/>
        </w:sectPr>
      </w:pPr>
    </w:p>
    <w:p w:rsidR="00EC2404" w:rsidRPr="00A50BE4" w:rsidRDefault="00211F0E" w:rsidP="00EC2404">
      <w:pPr>
        <w:ind w:firstLine="142"/>
        <w:rPr>
          <w:rStyle w:val="a4"/>
          <w:b w:val="0"/>
          <w:bCs w:val="0"/>
        </w:rPr>
      </w:pPr>
      <w:r w:rsidRPr="00211F0E">
        <w:rPr>
          <w:noProof/>
          <w:lang w:eastAsia="uk-UA"/>
        </w:rPr>
      </w:r>
      <w:r w:rsidR="00725896" w:rsidRPr="00211F0E">
        <w:rPr>
          <w:noProof/>
          <w:lang w:eastAsia="uk-UA"/>
        </w:rPr>
        <w:pict>
          <v:group id="Полотно 106" o:spid="_x0000_s1026" editas="canvas" style="width:809.2pt;height:458.75pt;mso-position-horizontal-relative:char;mso-position-vertical-relative:line" coordorigin="-4470,-2254" coordsize="102768,5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470;top:-2254;width:102768;height:58261;visibility:visible;mso-wrap-style:square">
              <v:fill o:detectmouseclick="t"/>
              <v:path o:connecttype="none"/>
            </v:shape>
            <v:rect id="Rectangle 4" o:spid="_x0000_s1028" style="position:absolute;left:25151;top:3425;width:54929;height: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C2404" w:rsidRPr="006A2233" w:rsidRDefault="00EC2404" w:rsidP="00EC2404">
                    <w:pPr>
                      <w:jc w:val="center"/>
                      <w:rPr>
                        <w:sz w:val="20"/>
                        <w:szCs w:val="20"/>
                      </w:rPr>
                    </w:pPr>
                    <w:r w:rsidRPr="006A2233">
                      <w:rPr>
                        <w:sz w:val="20"/>
                        <w:szCs w:val="20"/>
                      </w:rPr>
                      <w:t>Внутрішні організаційно-педагогічні умови формування проектної компетентності учнів</w:t>
                    </w:r>
                  </w:p>
                </w:txbxContent>
              </v:textbox>
            </v:rect>
            <v:rect id="Rectangle 5" o:spid="_x0000_s1029" style="position:absolute;left:35427;width:32015;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C2404" w:rsidRPr="006A2233" w:rsidRDefault="00EC2404" w:rsidP="00EC2404">
                    <w:pPr>
                      <w:jc w:val="center"/>
                      <w:rPr>
                        <w:sz w:val="20"/>
                        <w:szCs w:val="20"/>
                      </w:rPr>
                    </w:pPr>
                    <w:r w:rsidRPr="006A2233">
                      <w:rPr>
                        <w:sz w:val="20"/>
                        <w:szCs w:val="20"/>
                      </w:rPr>
                      <w:t>Зовнішні соціально-педагогічні умови ФПК</w:t>
                    </w:r>
                  </w:p>
                </w:txbxContent>
              </v:textbox>
            </v:rect>
            <v:rect id="Rectangle 6" o:spid="_x0000_s1030" style="position:absolute;left:16007;top:18283;width:22831;height:5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C2404" w:rsidRPr="00AD3A16" w:rsidRDefault="00EC2404" w:rsidP="00EC2404">
                    <w:pPr>
                      <w:jc w:val="center"/>
                    </w:pPr>
                    <w:r>
                      <w:t>Організаційно-педагогічне</w:t>
                    </w:r>
                  </w:p>
                </w:txbxContent>
              </v:textbox>
            </v:rect>
            <v:rect id="Rectangle 7" o:spid="_x0000_s1031" style="position:absolute;left:43437;top:18283;width:24005;height:5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C2404" w:rsidRPr="00AD3A16" w:rsidRDefault="00EC2404" w:rsidP="00EC2404">
                    <w:pPr>
                      <w:jc w:val="center"/>
                    </w:pPr>
                    <w:r>
                      <w:t>Навчально-методичне</w:t>
                    </w:r>
                  </w:p>
                </w:txbxContent>
              </v:textbox>
            </v:rect>
            <v:rect id="Rectangle 8" o:spid="_x0000_s1032" style="position:absolute;left:72014;top:18283;width:17126;height:5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C2404" w:rsidRPr="00AD3A16" w:rsidRDefault="00EC2404" w:rsidP="00EC2404">
                    <w:pPr>
                      <w:jc w:val="center"/>
                    </w:pPr>
                    <w:r>
                      <w:t>Технологічне</w:t>
                    </w:r>
                  </w:p>
                </w:txbxContent>
              </v:textbox>
            </v:rect>
            <v:rect id="Rectangle 9" o:spid="_x0000_s1033" style="position:absolute;left:10289;top:27432;width:6865;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R/sIA&#10;AADaAAAADwAAAGRycy9kb3ducmV2LnhtbESPT2sCMRTE74LfITyht5q1WNGtWRFREHvRte35sXn7&#10;Bzcv2yTV7bdvhILHYWZ+wyxXvWnFlZxvLCuYjBMQxIXVDVcKPs675zkIH5A1tpZJwS95WGXDwRJT&#10;bW98omseKhEh7FNUUIfQpVL6oiaDfmw74uiV1hkMUbpKaoe3CDetfEmSmTTYcFyosaNNTcUl/zEK&#10;PvMvoqr8bqeL3aF/XbCz2+O7Uk+jfv0GIlAfHuH/9l4rmMH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lH+wgAAANoAAAAPAAAAAAAAAAAAAAAAAJgCAABkcnMvZG93&#10;bnJldi54bWxQSwUGAAAAAAQABAD1AAAAhwMAAAAA&#10;">
              <v:textbox style="layout-flow:vertical;mso-layout-flow-alt:bottom-to-top">
                <w:txbxContent>
                  <w:p w:rsidR="00EC2404" w:rsidRPr="00AD3A16" w:rsidRDefault="00EC2404" w:rsidP="00EC2404">
                    <w:r w:rsidRPr="00352E15">
                      <w:rPr>
                        <w:sz w:val="20"/>
                        <w:szCs w:val="20"/>
                      </w:rPr>
                      <w:t>Створення комфортного освітньог</w:t>
                    </w:r>
                    <w:r w:rsidRPr="00352E15">
                      <w:rPr>
                        <w:sz w:val="22"/>
                        <w:szCs w:val="22"/>
                      </w:rPr>
                      <w:t>о</w:t>
                    </w:r>
                    <w:r>
                      <w:t xml:space="preserve">   середовища</w:t>
                    </w:r>
                  </w:p>
                </w:txbxContent>
              </v:textbox>
            </v:rect>
            <v:rect id="Rectangle 10" o:spid="_x0000_s1034" style="position:absolute;left:18286;top:27432;width:6865;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0ZcIA&#10;AADaAAAADwAAAGRycy9kb3ducmV2LnhtbESPT2sCMRTE7wW/Q3hCb5pV2qqrUaRUKHrR9c/5sXnu&#10;Lm5etkmq67c3BaHHYWZ+w8wWranFlZyvLCsY9BMQxLnVFRcKDvtVbwzCB2SNtWVScCcPi3nnZYap&#10;tjfe0TULhYgQ9ikqKENoUil9XpJB37cNcfTO1hkMUbpCaoe3CDe1HCbJhzRYcVwosaHPkvJL9msU&#10;HLMTUXH+qd8mq3X7PmFnv7YbpV677XIKIlAb/sPP9rdWMIK/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0vRlwgAAANoAAAAPAAAAAAAAAAAAAAAAAJgCAABkcnMvZG93&#10;bnJldi54bWxQSwUGAAAAAAQABAD1AAAAhwMAAAAA&#10;">
              <v:textbox style="layout-flow:vertical;mso-layout-flow-alt:bottom-to-top">
                <w:txbxContent>
                  <w:p w:rsidR="00EC2404" w:rsidRPr="00352E15" w:rsidRDefault="00EC2404" w:rsidP="00EC2404">
                    <w:pPr>
                      <w:rPr>
                        <w:sz w:val="20"/>
                        <w:szCs w:val="20"/>
                      </w:rPr>
                    </w:pPr>
                    <w:r w:rsidRPr="00352E15">
                      <w:rPr>
                        <w:sz w:val="20"/>
                        <w:szCs w:val="20"/>
                      </w:rPr>
                      <w:t>Оптимізація самоосвітньої діяльності</w:t>
                    </w:r>
                  </w:p>
                </w:txbxContent>
              </v:textbox>
            </v:rect>
            <v:rect id="Rectangle 11" o:spid="_x0000_s1035" style="position:absolute;left:26283;top:27432;width:4572;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gF74A&#10;AADaAAAADwAAAGRycy9kb3ducmV2LnhtbERPy4rCMBTdC/5DuIK7MXVwBq1GEVEQZ6P1sb4017bY&#10;3HSSqJ2/nywEl4fzni1aU4sHOV9ZVjAcJCCIc6srLhScjpuPMQgfkDXWlknBH3lYzLudGabaPvlA&#10;jywUIoawT1FBGUKTSunzkgz6gW2II3e1zmCI0BVSO3zGcFPLzyT5lgYrjg0lNrQqKb9ld6PgnF2I&#10;iutvPZpsdu3XhJ1d73+U6vfa5RREoDa8xS/3ViuIW+OVeAPk/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NYBe+AAAA2gAAAA8AAAAAAAAAAAAAAAAAmAIAAGRycy9kb3ducmV2&#10;LnhtbFBLBQYAAAAABAAEAPUAAACDAwAAAAA=&#10;">
              <v:textbox style="layout-flow:vertical;mso-layout-flow-alt:bottom-to-top">
                <w:txbxContent>
                  <w:p w:rsidR="00EC2404" w:rsidRPr="00352E15" w:rsidRDefault="00EC2404" w:rsidP="00EC2404">
                    <w:pPr>
                      <w:rPr>
                        <w:sz w:val="20"/>
                        <w:szCs w:val="20"/>
                      </w:rPr>
                    </w:pPr>
                    <w:r>
                      <w:rPr>
                        <w:sz w:val="20"/>
                        <w:szCs w:val="20"/>
                      </w:rPr>
                      <w:t xml:space="preserve">Інтерактивні форми організації навчання </w:t>
                    </w:r>
                  </w:p>
                </w:txbxContent>
              </v:textbox>
            </v:rect>
            <v:rect id="Rectangle 12" o:spid="_x0000_s1036" style="position:absolute;left:32001;top:27432;width:4586;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FjMIA&#10;AADaAAAADwAAAGRycy9kb3ducmV2LnhtbESPT2vCQBTE7wW/w/KE3nRjqaWJriKlguiljX/Oj+wz&#10;CWbfprurxm/vCkKPw8z8hpnOO9OICzlfW1YwGiYgiAuray4V7LbLwScIH5A1NpZJwY08zGe9lylm&#10;2l75ly55KEWEsM9QQRVCm0npi4oM+qFtiaN3tM5giNKVUju8Rrhp5FuSfEiDNceFClv6qqg45Wej&#10;YJ8fiMrjX/OeLtfdOGVnv382Sr32u8UERKAu/Ief7ZVWkMLjSrw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cWMwgAAANoAAAAPAAAAAAAAAAAAAAAAAJgCAABkcnMvZG93&#10;bnJldi54bWxQSwUGAAAAAAQABAD1AAAAhwMAAAAA&#10;">
              <v:textbox style="layout-flow:vertical;mso-layout-flow-alt:bottom-to-top">
                <w:txbxContent>
                  <w:p w:rsidR="00EC2404" w:rsidRPr="00352E15" w:rsidRDefault="00EC2404" w:rsidP="00EC2404">
                    <w:pPr>
                      <w:rPr>
                        <w:sz w:val="20"/>
                        <w:szCs w:val="20"/>
                      </w:rPr>
                    </w:pPr>
                    <w:r>
                      <w:rPr>
                        <w:sz w:val="20"/>
                        <w:szCs w:val="20"/>
                      </w:rPr>
                      <w:t>Соціальна практика (проекти)</w:t>
                    </w:r>
                  </w:p>
                </w:txbxContent>
              </v:textbox>
            </v:rect>
            <v:rect id="Rectangle 13" o:spid="_x0000_s1037" style="position:absolute;left:45716;top:27432;width:4572;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iC8MA&#10;AADbAAAADwAAAGRycy9kb3ducmV2LnhtbESPQW/CMAyF70j8h8hI3Ea6aZtGISCEhoTYBbqNs9WY&#10;tlrjdEmA7t/PByRutt7ze5/ny9616kIhNp4NPE4yUMSltw1XBr4+Nw9voGJCtth6JgN/FGG5GA7m&#10;mFt/5QNdilQpCeGYo4E6pS7XOpY1OYwT3xGLdvLBYZI1VNoGvEq4a/VTlr1qhw1LQ40drWsqf4qz&#10;M/BdHImq02/7PN3s+pcpB/++/zBmPOpXM1CJ+nQ33663VvCFX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piC8MAAADbAAAADwAAAAAAAAAAAAAAAACYAgAAZHJzL2Rv&#10;d25yZXYueG1sUEsFBgAAAAAEAAQA9QAAAIgDAAAAAA==&#10;">
              <v:textbox style="layout-flow:vertical;mso-layout-flow-alt:bottom-to-top">
                <w:txbxContent>
                  <w:p w:rsidR="00EC2404" w:rsidRPr="00352E15" w:rsidRDefault="00EC2404" w:rsidP="00EC2404">
                    <w:pPr>
                      <w:rPr>
                        <w:sz w:val="20"/>
                        <w:szCs w:val="20"/>
                      </w:rPr>
                    </w:pPr>
                    <w:r>
                      <w:rPr>
                        <w:sz w:val="20"/>
                        <w:szCs w:val="20"/>
                      </w:rPr>
                      <w:t>Розроблення  навчального плану</w:t>
                    </w:r>
                  </w:p>
                </w:txbxContent>
              </v:textbox>
            </v:rect>
            <v:rect id="Rectangle 14" o:spid="_x0000_s1038" style="position:absolute;left:51434;top:27432;width:4572;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HkMAA&#10;AADbAAAADwAAAGRycy9kb3ducmV2LnhtbERPS4vCMBC+C/6HMAvebOqiy9o1iiwKope1+zgPzdiW&#10;bSY1iVr/vREEb/PxPWe26EwjzuR8bVnBKElBEBdW11wq+PleD99B+ICssbFMCq7kYTHv92aYaXvh&#10;PZ3zUIoYwj5DBVUIbSalLyoy6BPbEkfuYJ3BEKErpXZ4ieGmka9p+iYN1hwbKmzps6LiPz8ZBb/5&#10;H1F5ODbj6XrbTabs7Oprp9TgpVt+gAjUhaf44d7oOH8E91/i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bHkMAAAADbAAAADwAAAAAAAAAAAAAAAACYAgAAZHJzL2Rvd25y&#10;ZXYueG1sUEsFBgAAAAAEAAQA9QAAAIUDAAAAAA==&#10;">
              <v:textbox style="layout-flow:vertical;mso-layout-flow-alt:bottom-to-top">
                <w:txbxContent>
                  <w:p w:rsidR="00EC2404" w:rsidRPr="00352E15" w:rsidRDefault="00EC2404" w:rsidP="00EC2404">
                    <w:pPr>
                      <w:rPr>
                        <w:sz w:val="20"/>
                        <w:szCs w:val="20"/>
                      </w:rPr>
                    </w:pPr>
                    <w:r w:rsidRPr="00352E15">
                      <w:rPr>
                        <w:sz w:val="20"/>
                        <w:szCs w:val="20"/>
                      </w:rPr>
                      <w:t>Структурування</w:t>
                    </w:r>
                    <w:r>
                      <w:rPr>
                        <w:sz w:val="20"/>
                        <w:szCs w:val="20"/>
                      </w:rPr>
                      <w:t xml:space="preserve"> навчальних програм</w:t>
                    </w:r>
                  </w:p>
                </w:txbxContent>
              </v:textbox>
            </v:rect>
            <v:rect id="Rectangle 15" o:spid="_x0000_s1039" style="position:absolute;left:57152;top:27432;width:4572;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58EA&#10;AADbAAAADwAAAGRycy9kb3ducmV2LnhtbERPS2sCMRC+F/ofwhR602yliq5mRaRC0Yuuj/OwmX3Q&#10;zWSbpLr9940g9DYf33MWy9604krON5YVvA0TEMSF1Q1XCk7HzWAKwgdkja1lUvBLHpbZ89MCU21v&#10;fKBrHioRQ9inqKAOoUul9EVNBv3QdsSRK60zGCJ0ldQObzHctHKUJBNpsOHYUGNH65qKr/zHKDjn&#10;F6Kq/G7fZ5ttP56xsx/7nVKvL/1qDiJQH/7FD/enjvNHcP8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kWefBAAAA2wAAAA8AAAAAAAAAAAAAAAAAmAIAAGRycy9kb3du&#10;cmV2LnhtbFBLBQYAAAAABAAEAPUAAACGAwAAAAA=&#10;">
              <v:textbox style="layout-flow:vertical;mso-layout-flow-alt:bottom-to-top">
                <w:txbxContent>
                  <w:p w:rsidR="00EC2404" w:rsidRPr="00352E15" w:rsidRDefault="00EC2404" w:rsidP="00EC2404">
                    <w:pPr>
                      <w:rPr>
                        <w:sz w:val="20"/>
                        <w:szCs w:val="20"/>
                      </w:rPr>
                    </w:pPr>
                    <w:r>
                      <w:rPr>
                        <w:sz w:val="20"/>
                        <w:szCs w:val="20"/>
                      </w:rPr>
                      <w:t>Розробка НМК</w:t>
                    </w:r>
                  </w:p>
                </w:txbxContent>
              </v:textbox>
            </v:rect>
            <v:rect id="Rectangle 16" o:spid="_x0000_s1040" style="position:absolute;left:62870;top:27432;width:4572;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8fMEA&#10;AADbAAAADwAAAGRycy9kb3ducmV2LnhtbERPS2sCMRC+F/wPYYTeNKttRVejSKlQ9KLr4zxsxt3F&#10;zWSbpLr+e1MQepuP7zmzRWtqcSXnK8sKBv0EBHFudcWFgsN+1RuD8AFZY22ZFNzJw2LeeZlhqu2N&#10;d3TNQiFiCPsUFZQhNKmUPi/JoO/bhjhyZ+sMhghdIbXDWww3tRwmyUgarDg2lNjQZ0n5Jfs1Co7Z&#10;iag4/9Tvk9W6/Ziws1/bjVKv3XY5BRGoDf/ip/tbx/lv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HzBAAAA2wAAAA8AAAAAAAAAAAAAAAAAmAIAAGRycy9kb3du&#10;cmV2LnhtbFBLBQYAAAAABAAEAPUAAACGAwAAAAA=&#10;">
              <v:textbox style="layout-flow:vertical;mso-layout-flow-alt:bottom-to-top">
                <w:txbxContent>
                  <w:p w:rsidR="00EC2404" w:rsidRPr="00352E15" w:rsidRDefault="00EC2404" w:rsidP="00EC2404">
                    <w:pPr>
                      <w:rPr>
                        <w:sz w:val="20"/>
                        <w:szCs w:val="20"/>
                      </w:rPr>
                    </w:pPr>
                    <w:r w:rsidRPr="00352E15">
                      <w:rPr>
                        <w:sz w:val="20"/>
                        <w:szCs w:val="20"/>
                      </w:rPr>
                      <w:t>Методичні рекомен</w:t>
                    </w:r>
                    <w:r>
                      <w:rPr>
                        <w:sz w:val="20"/>
                        <w:szCs w:val="20"/>
                      </w:rPr>
                      <w:t>дації</w:t>
                    </w:r>
                  </w:p>
                </w:txbxContent>
              </v:textbox>
            </v:rect>
            <v:rect id="Rectangle 17" o:spid="_x0000_s1041" style="position:absolute;left:72014;top:27432;width:18287;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kCMEA&#10;AADbAAAADwAAAGRycy9kb3ducmV2LnhtbERPS2sCMRC+F/ofwhR602xFRbdmRaSC6EXXtudhM/ug&#10;m8maRN3++0YQepuP7zmLZW9acSXnG8sK3oYJCOLC6oYrBZ+nzWAGwgdkja1lUvBLHpbZ89MCU21v&#10;fKRrHioRQ9inqKAOoUul9EVNBv3QdsSRK60zGCJ0ldQObzHctHKUJFNpsOHYUGNH65qKn/xiFHzl&#10;30RVeW7H882un8zZ2Y/DXqnXl371DiJQH/7FD/dWx/ljuP8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ZAjBAAAA2wAAAA8AAAAAAAAAAAAAAAAAmAIAAGRycy9kb3du&#10;cmV2LnhtbFBLBQYAAAAABAAEAPUAAACGAwAAAAA=&#10;">
              <v:textbox style="layout-flow:vertical;mso-layout-flow-alt:bottom-to-top">
                <w:txbxContent>
                  <w:p w:rsidR="00EC2404" w:rsidRDefault="00EC2404" w:rsidP="00EC2404">
                    <w:pPr>
                      <w:jc w:val="center"/>
                      <w:rPr>
                        <w:sz w:val="20"/>
                        <w:szCs w:val="20"/>
                      </w:rPr>
                    </w:pPr>
                  </w:p>
                  <w:p w:rsidR="00EC2404" w:rsidRDefault="00EC2404" w:rsidP="00EC2404">
                    <w:pPr>
                      <w:jc w:val="center"/>
                      <w:rPr>
                        <w:sz w:val="20"/>
                        <w:szCs w:val="20"/>
                      </w:rPr>
                    </w:pPr>
                    <w:r>
                      <w:rPr>
                        <w:sz w:val="20"/>
                        <w:szCs w:val="20"/>
                      </w:rPr>
                      <w:t>Проблемне навчання</w:t>
                    </w:r>
                  </w:p>
                  <w:p w:rsidR="00EC2404" w:rsidRDefault="00EC2404" w:rsidP="00EC2404">
                    <w:pPr>
                      <w:jc w:val="center"/>
                      <w:rPr>
                        <w:sz w:val="20"/>
                        <w:szCs w:val="20"/>
                      </w:rPr>
                    </w:pPr>
                  </w:p>
                  <w:p w:rsidR="00EC2404" w:rsidRDefault="00EC2404" w:rsidP="00EC2404">
                    <w:pPr>
                      <w:jc w:val="center"/>
                      <w:rPr>
                        <w:sz w:val="20"/>
                        <w:szCs w:val="20"/>
                      </w:rPr>
                    </w:pPr>
                  </w:p>
                  <w:p w:rsidR="00EC2404" w:rsidRDefault="00EC2404" w:rsidP="00EC2404">
                    <w:pPr>
                      <w:jc w:val="center"/>
                      <w:rPr>
                        <w:sz w:val="20"/>
                        <w:szCs w:val="20"/>
                      </w:rPr>
                    </w:pPr>
                  </w:p>
                  <w:p w:rsidR="00EC2404" w:rsidRDefault="00EC2404" w:rsidP="00EC2404">
                    <w:pPr>
                      <w:jc w:val="center"/>
                      <w:rPr>
                        <w:sz w:val="20"/>
                        <w:szCs w:val="20"/>
                      </w:rPr>
                    </w:pPr>
                    <w:r>
                      <w:rPr>
                        <w:sz w:val="20"/>
                        <w:szCs w:val="20"/>
                      </w:rPr>
                      <w:t>Проектне навчання</w:t>
                    </w:r>
                  </w:p>
                  <w:p w:rsidR="00EC2404" w:rsidRDefault="00EC2404" w:rsidP="00EC2404">
                    <w:pPr>
                      <w:jc w:val="center"/>
                      <w:rPr>
                        <w:sz w:val="20"/>
                        <w:szCs w:val="20"/>
                      </w:rPr>
                    </w:pPr>
                  </w:p>
                  <w:p w:rsidR="00EC2404" w:rsidRDefault="00EC2404" w:rsidP="00EC2404">
                    <w:pPr>
                      <w:jc w:val="center"/>
                      <w:rPr>
                        <w:sz w:val="20"/>
                        <w:szCs w:val="20"/>
                      </w:rPr>
                    </w:pPr>
                  </w:p>
                  <w:p w:rsidR="00EC2404" w:rsidRDefault="00EC2404" w:rsidP="00EC2404">
                    <w:pPr>
                      <w:jc w:val="center"/>
                      <w:rPr>
                        <w:sz w:val="20"/>
                        <w:szCs w:val="20"/>
                      </w:rPr>
                    </w:pPr>
                  </w:p>
                  <w:p w:rsidR="00EC2404" w:rsidRPr="00352E15" w:rsidRDefault="00EC2404" w:rsidP="00EC2404">
                    <w:pPr>
                      <w:jc w:val="center"/>
                      <w:rPr>
                        <w:sz w:val="20"/>
                        <w:szCs w:val="20"/>
                      </w:rPr>
                    </w:pPr>
                    <w:r>
                      <w:rPr>
                        <w:sz w:val="20"/>
                        <w:szCs w:val="20"/>
                      </w:rPr>
                      <w:t>Кейс - технології</w:t>
                    </w:r>
                  </w:p>
                </w:txbxContent>
              </v:textbox>
            </v:rect>
            <v:rect id="Rectangle 18" o:spid="_x0000_s1042" style="position:absolute;left:37719;top:27432;width:4572;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Bk8EA&#10;AADbAAAADwAAAGRycy9kb3ducmV2LnhtbERPS2sCMRC+F/ofwhS81WylFl3NikgF0UtdH+dhM/ug&#10;m8maRN3++0Yo9DYf33Pmi9604kbON5YVvA0TEMSF1Q1XCo6H9esEhA/IGlvLpOCHPCyy56c5ptre&#10;eU+3PFQihrBPUUEdQpdK6YuaDPqh7YgjV1pnMEToKqkd3mO4aeUoST6kwYZjQ40drWoqvvOrUXDK&#10;z0RVeWnfp+ttP56ys59fO6UGL/1yBiJQH/7Ff+6NjvPH8Pg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wZPBAAAA2wAAAA8AAAAAAAAAAAAAAAAAmAIAAGRycy9kb3du&#10;cmV2LnhtbFBLBQYAAAAABAAEAPUAAACGAwAAAAA=&#10;">
              <v:textbox style="layout-flow:vertical;mso-layout-flow-alt:bottom-to-top">
                <w:txbxContent>
                  <w:p w:rsidR="00EC2404" w:rsidRPr="00352E15" w:rsidRDefault="00EC2404" w:rsidP="00EC2404">
                    <w:pPr>
                      <w:rPr>
                        <w:sz w:val="20"/>
                        <w:szCs w:val="20"/>
                      </w:rPr>
                    </w:pPr>
                    <w:r>
                      <w:rPr>
                        <w:sz w:val="20"/>
                        <w:szCs w:val="20"/>
                      </w:rPr>
                      <w:t xml:space="preserve">Організація </w:t>
                    </w:r>
                    <w:proofErr w:type="spellStart"/>
                    <w:r>
                      <w:rPr>
                        <w:sz w:val="20"/>
                        <w:szCs w:val="20"/>
                      </w:rPr>
                      <w:t>тьоторської</w:t>
                    </w:r>
                    <w:proofErr w:type="spellEnd"/>
                    <w:r>
                      <w:rPr>
                        <w:sz w:val="20"/>
                        <w:szCs w:val="20"/>
                      </w:rPr>
                      <w:t xml:space="preserve">  служби</w:t>
                    </w:r>
                  </w:p>
                </w:txbxContent>
              </v:textbox>
            </v:rect>
            <v:rect id="Rectangle 19" o:spid="_x0000_s1043" style="position:absolute;top:11432;width:7996;height:3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f5MAA&#10;AADbAAAADwAAAGRycy9kb3ducmV2LnhtbERPTYvCMBC9L/gfwgje1lRR0a5RRBREL2vd3fPQjG2x&#10;mdQkav33ZmFhb/N4nzNftqYWd3K+sqxg0E9AEOdWV1wo+Dpt36cgfEDWWFsmBU/ysFx03uaYavvg&#10;I92zUIgYwj5FBWUITSqlz0sy6Pu2IY7c2TqDIUJXSO3wEcNNLYdJMpEGK44NJTa0Lim/ZDej4Dv7&#10;ISrO13o02+7b8Yyd3XwelOp129UHiEBt+Bf/uXc6zp/A7y/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9f5MAAAADbAAAADwAAAAAAAAAAAAAAAACYAgAAZHJzL2Rvd25y&#10;ZXYueG1sUEsFBgAAAAAEAAQA9QAAAIUDAAAAAA==&#10;">
              <v:textbox style="layout-flow:vertical;mso-layout-flow-alt:bottom-to-top">
                <w:txbxContent>
                  <w:p w:rsidR="00EC2404" w:rsidRPr="006A2233" w:rsidRDefault="00EC2404" w:rsidP="00EC2404">
                    <w:pPr>
                      <w:jc w:val="center"/>
                      <w:rPr>
                        <w:sz w:val="20"/>
                        <w:szCs w:val="20"/>
                      </w:rPr>
                    </w:pPr>
                    <w:r w:rsidRPr="006A2233">
                      <w:rPr>
                        <w:sz w:val="20"/>
                        <w:szCs w:val="20"/>
                      </w:rPr>
                      <w:t>Підготовка вчителя, здатного професійно організовувати навчання за технологією проектування</w:t>
                    </w:r>
                  </w:p>
                </w:txbxContent>
              </v:textbox>
            </v:rect>
            <v:line id="Line 20" o:spid="_x0000_s1044" style="position:absolute;visibility:visible;mso-wrap-style:square" from="13715,25148" to="13728,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21712,25148" to="21725,27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28576,25148" to="28590,27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34294,25148" to="34308,27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40012,25148" to="40026,27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48009,25148" to="48023,27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53727,25148" to="53741,27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59431,25148" to="59445,27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65149,25148" to="65191,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3" style="position:absolute;visibility:visible;mso-wrap-style:square" from="75439,25148" to="75453,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mso-wrap-style:square" from="86875,25148" to="86889,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1" o:spid="_x0000_s1055" style="position:absolute;left:24004;top:51439;width:53728;height: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C2404" w:rsidRPr="006A2233" w:rsidRDefault="00EC2404" w:rsidP="00EC2404">
                    <w:pPr>
                      <w:jc w:val="center"/>
                      <w:rPr>
                        <w:sz w:val="20"/>
                        <w:szCs w:val="20"/>
                      </w:rPr>
                    </w:pPr>
                    <w:r w:rsidRPr="006A2233">
                      <w:rPr>
                        <w:sz w:val="20"/>
                        <w:szCs w:val="20"/>
                      </w:rPr>
                      <w:t>Випускник школи, функціонально грамотний, компетентний, освічений</w:t>
                    </w:r>
                  </w:p>
                </w:txbxContent>
              </v:textbox>
            </v:rect>
            <v:line id="Line 32" o:spid="_x0000_s1056" style="position:absolute;flip:y;visibility:visible;mso-wrap-style:square" from="13715,42290" to="13728,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3" o:spid="_x0000_s1057" style="position:absolute;flip:y;visibility:visible;mso-wrap-style:square" from="21712,42290" to="21725,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4" o:spid="_x0000_s1058" style="position:absolute;flip:y;visibility:visible;mso-wrap-style:square" from="28576,42290" to="28590,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5" o:spid="_x0000_s1059" style="position:absolute;flip:y;visibility:visible;mso-wrap-style:square" from="34294,42290" to="34308,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36" o:spid="_x0000_s1060" style="position:absolute;flip:y;visibility:visible;mso-wrap-style:square" from="40012,42290" to="40026,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37" o:spid="_x0000_s1061" style="position:absolute;flip:y;visibility:visible;mso-wrap-style:square" from="48009,42290" to="48023,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38" o:spid="_x0000_s1062" style="position:absolute;flip:y;visibility:visible;mso-wrap-style:square" from="53727,42290" to="53741,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39" o:spid="_x0000_s1063" style="position:absolute;flip:y;visibility:visible;mso-wrap-style:square" from="59431,42290" to="59445,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40" o:spid="_x0000_s1064" style="position:absolute;flip:y;visibility:visible;mso-wrap-style:square" from="65149,42290" to="65191,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41" o:spid="_x0000_s1065" style="position:absolute;visibility:visible;mso-wrap-style:square" from="48009,43432" to="48023,4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42" o:spid="_x0000_s1066" style="position:absolute;visibility:visible;mso-wrap-style:square" from="48009,25148" to="65149,2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rect id="Rectangle 43" o:spid="_x0000_s1067" style="position:absolute;left:25151;top:9162;width:54860;height:3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EC2404" w:rsidRPr="00A51CFD" w:rsidRDefault="00EC2404" w:rsidP="00EC2404">
                    <w:pPr>
                      <w:rPr>
                        <w:sz w:val="20"/>
                        <w:szCs w:val="20"/>
                      </w:rPr>
                    </w:pPr>
                    <w:r>
                      <w:rPr>
                        <w:szCs w:val="20"/>
                      </w:rPr>
                      <w:t xml:space="preserve">Мета: </w:t>
                    </w:r>
                    <w:r w:rsidRPr="00A51CFD">
                      <w:rPr>
                        <w:sz w:val="20"/>
                        <w:szCs w:val="20"/>
                      </w:rPr>
                      <w:t>науково-методичне обґрунтування процесу формування  тарозвитку  проектної компетентності учнів</w:t>
                    </w:r>
                  </w:p>
                </w:txbxContent>
              </v:textbox>
            </v:rect>
            <v:rect id="Rectangle 44" o:spid="_x0000_s1068" style="position:absolute;left:33148;top:13716;width:36587;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EC2404" w:rsidRPr="006A2233" w:rsidRDefault="00EC2404" w:rsidP="00EC2404">
                    <w:pPr>
                      <w:jc w:val="center"/>
                      <w:rPr>
                        <w:sz w:val="20"/>
                        <w:szCs w:val="20"/>
                      </w:rPr>
                    </w:pPr>
                    <w:r w:rsidRPr="006A2233">
                      <w:rPr>
                        <w:sz w:val="20"/>
                        <w:szCs w:val="20"/>
                      </w:rPr>
                      <w:t>Забезпечення процесу формування ПК</w:t>
                    </w:r>
                  </w:p>
                </w:txbxContent>
              </v:textbox>
            </v:rect>
            <v:line id="Line 45" o:spid="_x0000_s1069" style="position:absolute;visibility:visible;mso-wrap-style:square" from="51434,16000" to="5144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46" o:spid="_x0000_s1070" style="position:absolute;visibility:visible;mso-wrap-style:square" from="27430,24006" to="27443,2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47" o:spid="_x0000_s1071" style="position:absolute;visibility:visible;mso-wrap-style:square" from="54860,24006" to="54873,2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48" o:spid="_x0000_s1072" style="position:absolute;visibility:visible;mso-wrap-style:square" from="81157,24006" to="81171,2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49" o:spid="_x0000_s1073" style="position:absolute;flip:y;visibility:visible;mso-wrap-style:square" from="75439,42290" to="75453,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50" o:spid="_x0000_s1074" style="position:absolute;flip:y;visibility:visible;mso-wrap-style:square" from="88008,42290" to="88063,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51" o:spid="_x0000_s1075" style="position:absolute;visibility:visible;mso-wrap-style:square" from="75439,25148" to="86861,2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rect id="Rectangle 52" o:spid="_x0000_s1076" style="position:absolute;left:93726;top:13716;width:4544;height:3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Gk8UA&#10;AADbAAAADwAAAGRycy9kb3ducmV2LnhtbESPQWvCQBSE7wX/w/IKvZS6aS0SUjdBCgXBg1YrvT6y&#10;r0kw+zZmt8n6711B8DjMzDfMogimFQP1rrGs4HWagCAurW64UvCz/3pJQTiPrLG1TArO5KDIJw8L&#10;zLQd+ZuGna9EhLDLUEHtfZdJ6cqaDLqp7Yij92d7gz7KvpK6xzHCTSvfkmQuDTYcF2rs6LOm8rj7&#10;Nwpm6+PmWa6XGMLq/Nudtgdtm4NST49h+QHCU/D38K290grSd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0aTxQAAANsAAAAPAAAAAAAAAAAAAAAAAJgCAABkcnMv&#10;ZG93bnJldi54bWxQSwUGAAAAAAQABAD1AAAAigMAAAAA&#10;">
              <v:textbox style="layout-flow:vertical">
                <w:txbxContent>
                  <w:p w:rsidR="00EC2404" w:rsidRPr="00352E15" w:rsidRDefault="00EC2404" w:rsidP="00EC2404">
                    <w:pPr>
                      <w:jc w:val="center"/>
                      <w:rPr>
                        <w:sz w:val="20"/>
                        <w:szCs w:val="20"/>
                      </w:rPr>
                    </w:pPr>
                    <w:r w:rsidRPr="00352E15">
                      <w:rPr>
                        <w:sz w:val="20"/>
                        <w:szCs w:val="20"/>
                      </w:rPr>
                      <w:t xml:space="preserve">Управління процесом </w:t>
                    </w:r>
                    <w:r>
                      <w:rPr>
                        <w:sz w:val="20"/>
                        <w:szCs w:val="20"/>
                      </w:rPr>
                      <w:t>формування ПК суб’єктів НВП</w:t>
                    </w:r>
                  </w:p>
                </w:txbxContent>
              </v:textbox>
            </v:rect>
            <v:rect id="Rectangle 53" o:spid="_x0000_s1077" style="position:absolute;left:10289;top:45716;width:77719;height: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tbl>
                    <w:tblPr>
                      <w:tblW w:w="12240" w:type="dxa"/>
                      <w:tblInd w:w="-72" w:type="dxa"/>
                      <w:tblLook w:val="01E0"/>
                    </w:tblPr>
                    <w:tblGrid>
                      <w:gridCol w:w="6120"/>
                      <w:gridCol w:w="6120"/>
                    </w:tblGrid>
                    <w:tr w:rsidR="00EC2404" w:rsidRPr="00517B23">
                      <w:trPr>
                        <w:trHeight w:val="362"/>
                      </w:trPr>
                      <w:tc>
                        <w:tcPr>
                          <w:tcW w:w="12240" w:type="dxa"/>
                          <w:gridSpan w:val="2"/>
                          <w:shd w:val="clear" w:color="auto" w:fill="auto"/>
                          <w:vAlign w:val="center"/>
                        </w:tcPr>
                        <w:p w:rsidR="00EC2404" w:rsidRDefault="00EC2404" w:rsidP="00DB59C4">
                          <w:pPr>
                            <w:spacing w:line="360" w:lineRule="auto"/>
                            <w:jc w:val="center"/>
                            <w:rPr>
                              <w:sz w:val="20"/>
                              <w:szCs w:val="20"/>
                            </w:rPr>
                          </w:pPr>
                          <w:r>
                            <w:rPr>
                              <w:sz w:val="20"/>
                              <w:szCs w:val="20"/>
                            </w:rPr>
                            <w:t>Моніторинг формування ПК</w:t>
                          </w:r>
                        </w:p>
                        <w:p w:rsidR="00EC2404" w:rsidRPr="006A2233" w:rsidRDefault="00EC2404" w:rsidP="00DB59C4">
                          <w:pPr>
                            <w:spacing w:line="360" w:lineRule="auto"/>
                            <w:jc w:val="center"/>
                            <w:rPr>
                              <w:sz w:val="20"/>
                              <w:szCs w:val="20"/>
                            </w:rPr>
                          </w:pPr>
                          <w:r>
                            <w:rPr>
                              <w:sz w:val="20"/>
                              <w:szCs w:val="20"/>
                            </w:rPr>
                            <w:t xml:space="preserve">Оцінювання сформованості ПК суб’єктів навчально виховного процесу </w:t>
                          </w:r>
                        </w:p>
                      </w:tc>
                    </w:tr>
                    <w:tr w:rsidR="00EC2404">
                      <w:tc>
                        <w:tcPr>
                          <w:tcW w:w="6120" w:type="dxa"/>
                          <w:shd w:val="clear" w:color="auto" w:fill="auto"/>
                          <w:vAlign w:val="center"/>
                        </w:tcPr>
                        <w:p w:rsidR="00EC2404" w:rsidRDefault="00EC2404" w:rsidP="00DB59C4">
                          <w:pPr>
                            <w:spacing w:line="360" w:lineRule="auto"/>
                            <w:jc w:val="center"/>
                          </w:pPr>
                        </w:p>
                      </w:tc>
                      <w:tc>
                        <w:tcPr>
                          <w:tcW w:w="6120" w:type="dxa"/>
                          <w:shd w:val="clear" w:color="auto" w:fill="auto"/>
                          <w:vAlign w:val="center"/>
                        </w:tcPr>
                        <w:p w:rsidR="00EC2404" w:rsidRPr="00517B23" w:rsidRDefault="00EC2404" w:rsidP="00DB59C4">
                          <w:pPr>
                            <w:spacing w:line="360" w:lineRule="auto"/>
                            <w:jc w:val="center"/>
                            <w:rPr>
                              <w:sz w:val="20"/>
                              <w:szCs w:val="20"/>
                            </w:rPr>
                          </w:pPr>
                        </w:p>
                      </w:tc>
                    </w:tr>
                  </w:tbl>
                  <w:p w:rsidR="00EC2404" w:rsidRDefault="00EC2404" w:rsidP="00EC2404"/>
                </w:txbxContent>
              </v:textbox>
            </v:rect>
            <v:line id="Line 54" o:spid="_x0000_s1078" style="position:absolute;visibility:visible;mso-wrap-style:square" from="50288,2283" to="50288,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55" o:spid="_x0000_s1079" style="position:absolute;visibility:visible;mso-wrap-style:square" from="50288,12574" to="5030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56" o:spid="_x0000_s1080" style="position:absolute;flip:x;visibility:visible;mso-wrap-style:square" from="27430,16000" to="51434,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57" o:spid="_x0000_s1081" style="position:absolute;visibility:visible;mso-wrap-style:square" from="51434,16000" to="78864,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58" o:spid="_x0000_s1082" style="position:absolute;visibility:visible;mso-wrap-style:square" from="4571,1141" to="40012,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leNcAAAADbAAAADwAAAGRycy9kb3ducmV2LnhtbERPy4rCMBTdC/5DuIK7MXUEH9UojiBU&#10;HBc+cH1prm2xuSlN1OrXm4Xg8nDes0VjSnGn2hWWFfR7EQji1OqCMwWn4/pnDMJ5ZI2lZVLwJAeL&#10;ebs1w1jbB+/pfvCZCCHsYlSQe1/FUro0J4OuZyviwF1sbdAHWGdS1/gI4aaUv1E0lAYLDg05VrTK&#10;Kb0ebkbB9uZfo9N5gP/9v2yTbicJ7kaJUt1Os5yC8NT4r/jjTrSCSVgfvoQf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5XjXAAAAA2wAAAA8AAAAAAAAAAAAAAAAA&#10;oQIAAGRycy9kb3ducmV2LnhtbFBLBQYAAAAABAAEAPkAAACOAwAAAAA=&#10;">
              <v:stroke dashstyle="dash" endarrow="block"/>
            </v:line>
            <v:line id="Line 59" o:spid="_x0000_s1083" style="position:absolute;visibility:visible;mso-wrap-style:square" from="13715,25148" to="40012,2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60" o:spid="_x0000_s1084" style="position:absolute;visibility:visible;mso-wrap-style:square" from="13715,43432" to="8800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61" o:spid="_x0000_s1085" style="position:absolute;visibility:visible;mso-wrap-style:square" from="4571,1141" to="4571,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Z9MIAAADbAAAADwAAAGRycy9kb3ducmV2LnhtbESPS4vCMBSF98L8h3AH3Gk6C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4Z9MIAAADbAAAADwAAAAAAAAAAAAAA&#10;AAChAgAAZHJzL2Rvd25yZXYueG1sUEsFBgAAAAAEAAQA+QAAAJADAAAAAA==&#10;">
              <v:stroke dashstyle="dash"/>
            </v:line>
            <v:line id="Line 62" o:spid="_x0000_s1086" style="position:absolute;visibility:visible;mso-wrap-style:square" from="4571,45716" to="4571,5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BgMIAAADbAAAADwAAAGRycy9kb3ducmV2LnhtbESPS4vCMBSF98L8h3AH3Gk6I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eBgMIAAADbAAAADwAAAAAAAAAAAAAA&#10;AAChAgAAZHJzL2Rvd25yZXYueG1sUEsFBgAAAAAEAAQA+QAAAJADAAAAAA==&#10;">
              <v:stroke dashstyle="dash"/>
            </v:line>
            <v:line id="Line 63" o:spid="_x0000_s1087" style="position:absolute;visibility:visible;mso-wrap-style:square" from="4571,54865" to="24004,5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79rcUAAADbAAAADwAAAGRycy9kb3ducmV2LnhtbESPQWvCQBSE74L/YXlCb7pJpU2NbsQK&#10;hRT1UCs9P7LPJJh9G7KrSfvru4WCx2FmvmFW68E04kadqy0riGcRCOLC6ppLBafPt+kLCOeRNTaW&#10;ScE3OVhn49EKU217/qDb0ZciQNilqKDyvk2ldEVFBt3MtsTBO9vOoA+yK6XusA9w08jHKHqWBmsO&#10;CxW2tK2ouByvRsHu6n+S09cc9/Fr+V7sFjkeklyph8mwWYLwNPh7+L+dawWLJ/j7En6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79rcUAAADbAAAADwAAAAAAAAAA&#10;AAAAAAChAgAAZHJzL2Rvd25yZXYueG1sUEsFBgAAAAAEAAQA+QAAAJMDAAAAAA==&#10;">
              <v:stroke dashstyle="dash" endarrow="block"/>
            </v:line>
            <v:line id="Line 64" o:spid="_x0000_s1088" style="position:absolute;visibility:visible;mso-wrap-style:square" from="96019,48000" to="96019,5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6bMMAAADbAAAADwAAAGRycy9kb3ducmV2LnhtbESPzWrCQBSF9wXfYbiCuzrRRajRUUQQ&#10;skgt1dL1JXNNopk7cWaapG/fKRS6PJyfj7PZjaYVPTnfWFawmCcgiEurG64UfFyOzy8gfEDW2Fom&#10;Bd/kYbedPG0w03bgd+rPoRJxhH2GCuoQukxKX9Zk0M9tRxy9q3UGQ5SuktrhEMdNK5dJkkqDDUdC&#10;jR0dairv5y8TuWVVuMfn7T7m19fi+OB+dbq8KTWbjvs1iEBj+A//tXO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pumzDAAAA2wAAAA8AAAAAAAAAAAAA&#10;AAAAoQIAAGRycy9kb3ducmV2LnhtbFBLBQYAAAAABAAEAPkAAACRAwAAAAA=&#10;">
              <v:stroke dashstyle="dash"/>
            </v:line>
            <v:line id="Line 65" o:spid="_x0000_s1089" style="position:absolute;flip:x;visibility:visible;mso-wrap-style:square" from="77732,54865" to="96019,5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a1j8UAAADbAAAADwAAAGRycy9kb3ducmV2LnhtbESPwWrDMBBE74X8g9hAb43sQNrGiRxC&#10;oZBDabHTQ46LtbGdWCtjyYn891Wh0OMwO292trtgOnGjwbWWFaSLBARxZXXLtYLv4/vTKwjnkTV2&#10;lknBRA52+exhi5m2dy7oVvpaRAi7DBU03veZlK5qyKBb2J44emc7GPRRDrXUA94j3HRymSTP0mDL&#10;saHBnt4aqq7laOIbq7E7hnT8WOIp1IX9LM9fl0mpx3nYb0B4Cv7/+C990ArWL/C7JQJ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a1j8UAAADbAAAADwAAAAAAAAAA&#10;AAAAAAChAgAAZHJzL2Rvd25yZXYueG1sUEsFBgAAAAAEAAQA+QAAAJMDAAAAAA==&#10;">
              <v:stroke dashstyle="dash" endarrow="block"/>
            </v:line>
            <v:line id="Line 66" o:spid="_x0000_s1090" style="position:absolute;visibility:visible;mso-wrap-style:square" from="78864,27432" to="78864,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LhcEAAADbAAAADwAAAGRycy9kb3ducmV2LnhtbERPTWvCQBC9C/6HZYTedKOHUlM3oRQE&#10;D7ZSLT0P2TFJzc7G3W1M/71zKPT4eN+bcnSdGijE1rOB5SIDRVx523Jt4PO0nT+BignZYueZDPxS&#10;hLKYTjaYW3/jDxqOqVYSwjFHA01Kfa51rBpyGBe+Jxbu7IPDJDDU2ga8Sbjr9CrLHrXDlqWhwZ5e&#10;G6ouxx8nvVW9D9ev78u4O7/tt1ce1u+ngzEPs/HlGVSiMf2L/9w7a2AtY+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OouFwQAAANsAAAAPAAAAAAAAAAAAAAAA&#10;AKECAABkcnMvZG93bnJldi54bWxQSwUGAAAAAAQABAD5AAAAjwMAAAAA&#10;">
              <v:stroke dashstyle="dash"/>
            </v:line>
            <v:line id="Line 67" o:spid="_x0000_s1091" style="position:absolute;visibility:visible;mso-wrap-style:square" from="84582,27432" to="84582,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68" o:spid="_x0000_s1092" style="position:absolute;visibility:visible;mso-wrap-style:square" from="49155,48000" to="49155,5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MysYAAADcAAAADwAAAGRycy9kb3ducmV2LnhtbESPQU/CQBCF7yb8h82QcJOtRgkpLAQ1&#10;JHhThIC3sTu2jd3ZsrvS8u+Zg4m3mbw3730zX/auUWcKsfZs4G6cgSIuvK25NLD7WN9OQcWEbLHx&#10;TAYuFGG5GNzMMbe+43c6b1OpJIRjjgaqlNpc61hU5DCOfUss2rcPDpOsodQ2YCfhrtH3WTbRDmuW&#10;hgpbeq6o+Nn+OgPFsVs9hINdT96+9k+n8PJ56h5fjRkN+9UMVKI+/Zv/rjdW8DPBl2dkAr2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TzMrGAAAA3AAAAA8AAAAAAAAA&#10;AAAAAAAAoQIAAGRycy9kb3ducmV2LnhtbFBLBQYAAAAABAAEAPkAAACUAwAAAAA=&#10;">
              <v:stroke dashstyle="dashDot"/>
            </v:line>
            <v:line id="Line 69" o:spid="_x0000_s1093" style="position:absolute;visibility:visible;mso-wrap-style:square" from="10289,48000" to="88008,4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9pUcMAAADcAAAADwAAAGRycy9kb3ducmV2LnhtbERPTWvCQBC9F/wPyxR6MxtLFYmuohah&#10;3qq1VG9jdpoEs7Nxd2vSf+8WhN7m8T5nOu9MLa7kfGVZwSBJQRDnVldcKNh/rPtjED4ga6wtk4Jf&#10;8jCf9R6mmGnb8pauu1CIGMI+QwVlCE0mpc9LMugT2xBH7ts6gyFCV0jtsI3hppbPaTqSBiuODSU2&#10;tCopP+9+jIL80C5e3Jdej95Pn8uLez1e2uFGqafHbjEBEagL/+K7+03H+ekA/p6JF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faVHDAAAA3AAAAA8AAAAAAAAAAAAA&#10;AAAAoQIAAGRycy9kb3ducmV2LnhtbFBLBQYAAAAABAAEAPkAAACRAwAAAAA=&#10;">
              <v:stroke dashstyle="dashDot"/>
            </v:line>
            <v:line id="Line 70" o:spid="_x0000_s1094" style="position:absolute;visibility:visible;mso-wrap-style:square" from="49155,50297" to="49155,5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71" o:spid="_x0000_s1095" style="position:absolute;visibility:visible;mso-wrap-style:square" from="49155,8006" to="49155,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72" o:spid="_x0000_s1096" style="position:absolute;flip:y;visibility:visible;mso-wrap-style:square" from="96019,5709" to="9601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6LsMAAAADcAAAADwAAAGRycy9kb3ducmV2LnhtbERPTYvCMBC9L/gfwgje1lRRka5RRFwR&#10;8WJd79NmNi3bTEqT1frvjSB4m8f7nMWqs7W4UusrxwpGwwQEceF0xUbBz/n7cw7CB2SNtWNScCcP&#10;q2XvY4Gpdjc+0TULRsQQ9ikqKENoUil9UZJFP3QNceR+XWsxRNgaqVu8xXBby3GSzKTFimNDiQ1t&#10;Sir+sn+rIN+uL+aQX7Z2zEe9M9MsZ5kpNeh36y8QgbrwFr/cex3nJxN4PhMvk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ei7DAAAAA3AAAAA8AAAAAAAAAAAAAAAAA&#10;oQIAAGRycy9kb3ducmV2LnhtbFBLBQYAAAAABAAEAPkAAACOAwAAAAA=&#10;">
              <v:stroke dashstyle="dash"/>
            </v:line>
            <v:line id="Line 73" o:spid="_x0000_s1097" style="position:absolute;flip:x;visibility:visible;mso-wrap-style:square" from="80011,5709" to="96019,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3qlsIAAADcAAAADwAAAGRycy9kb3ducmV2LnhtbESPQYvCMBCF7wv+hzCCtzVVcJFqFBEE&#10;D6JYPXgcmrGtNpPSpBr/vREWvM3w3vfmzXwZTC0e1LrKsoLRMAFBnFtdcaHgfNr8TkE4j6yxtkwK&#10;XuRguej9zDHV9slHemS+EDGEXYoKSu+bVEqXl2TQDW1DHLWrbQ36uLaF1C0+Y7ip5ThJ/qTBiuOF&#10;Ehtal5Tfs87EGpOuPoVRtxvjJRRHu8+uh9tLqUE/rGYgPAX/Nf/TWx25ZAKfZ+IE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3qlsIAAADcAAAADwAAAAAAAAAAAAAA&#10;AAChAgAAZHJzL2Rvd25yZXYueG1sUEsFBgAAAAAEAAQA+QAAAJADAAAAAA==&#10;">
              <v:stroke dashstyle="dash" endarrow="block"/>
            </v:line>
            <w10:wrap type="none"/>
            <w10:anchorlock/>
          </v:group>
        </w:pict>
      </w:r>
    </w:p>
    <w:p w:rsidR="00EC2404" w:rsidRPr="00A50BE4" w:rsidRDefault="00EC2404" w:rsidP="00EC2404">
      <w:pPr>
        <w:ind w:firstLine="142"/>
      </w:pPr>
      <w:bookmarkStart w:id="4" w:name="_GoBack"/>
      <w:bookmarkEnd w:id="4"/>
    </w:p>
    <w:p w:rsidR="00EC2404" w:rsidRPr="00A50BE4" w:rsidRDefault="00EC2404" w:rsidP="00EC2404">
      <w:pPr>
        <w:ind w:firstLine="142"/>
        <w:jc w:val="center"/>
        <w:rPr>
          <w:rStyle w:val="a4"/>
          <w:b w:val="0"/>
        </w:rPr>
      </w:pPr>
      <w:r w:rsidRPr="00A50BE4">
        <w:rPr>
          <w:b/>
          <w:i/>
        </w:rPr>
        <w:t>Рис 1. Модель розвитку проектної компетентності учнів</w:t>
      </w:r>
    </w:p>
    <w:p w:rsidR="00EC2404" w:rsidRDefault="00EC2404" w:rsidP="00EC2404">
      <w:pPr>
        <w:jc w:val="both"/>
        <w:rPr>
          <w:b/>
        </w:rPr>
      </w:pPr>
      <w:r>
        <w:rPr>
          <w:b/>
        </w:rPr>
        <w:br w:type="page"/>
      </w:r>
    </w:p>
    <w:sectPr w:rsidR="00EC2404" w:rsidSect="00EC2404">
      <w:pgSz w:w="11906" w:h="16838" w:code="9"/>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2DC" w:rsidRDefault="001352DC" w:rsidP="001352DC">
      <w:r>
        <w:separator/>
      </w:r>
    </w:p>
  </w:endnote>
  <w:endnote w:type="continuationSeparator" w:id="0">
    <w:p w:rsidR="001352DC" w:rsidRDefault="001352DC" w:rsidP="00135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ntiqua">
    <w:altName w:val="Century Gothic"/>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59" w:rsidRDefault="00211F0E" w:rsidP="00DB59C4">
    <w:pPr>
      <w:pStyle w:val="ac"/>
      <w:framePr w:wrap="around" w:vAnchor="text" w:hAnchor="margin" w:xAlign="right" w:y="1"/>
      <w:rPr>
        <w:rStyle w:val="ae"/>
      </w:rPr>
    </w:pPr>
    <w:r>
      <w:rPr>
        <w:rStyle w:val="ae"/>
      </w:rPr>
      <w:fldChar w:fldCharType="begin"/>
    </w:r>
    <w:r w:rsidR="00EC2404">
      <w:rPr>
        <w:rStyle w:val="ae"/>
      </w:rPr>
      <w:instrText xml:space="preserve">PAGE  </w:instrText>
    </w:r>
    <w:r>
      <w:rPr>
        <w:rStyle w:val="ae"/>
      </w:rPr>
      <w:fldChar w:fldCharType="end"/>
    </w:r>
  </w:p>
  <w:p w:rsidR="00EA7B59" w:rsidRDefault="00725896" w:rsidP="00DB59C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59" w:rsidRDefault="00725896" w:rsidP="00DB59C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2DC" w:rsidRDefault="001352DC" w:rsidP="001352DC">
      <w:r>
        <w:separator/>
      </w:r>
    </w:p>
  </w:footnote>
  <w:footnote w:type="continuationSeparator" w:id="0">
    <w:p w:rsidR="001352DC" w:rsidRDefault="001352DC" w:rsidP="00135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299"/>
    <w:multiLevelType w:val="hybridMultilevel"/>
    <w:tmpl w:val="563CB180"/>
    <w:lvl w:ilvl="0" w:tplc="FF564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6D260A0"/>
    <w:multiLevelType w:val="hybridMultilevel"/>
    <w:tmpl w:val="44F27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B419C8"/>
    <w:multiLevelType w:val="hybridMultilevel"/>
    <w:tmpl w:val="86AC0B82"/>
    <w:lvl w:ilvl="0" w:tplc="FF564F1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620015B"/>
    <w:multiLevelType w:val="hybridMultilevel"/>
    <w:tmpl w:val="39722B10"/>
    <w:lvl w:ilvl="0" w:tplc="127EBEDA">
      <w:numFmt w:val="bullet"/>
      <w:lvlText w:val="-"/>
      <w:lvlJc w:val="left"/>
      <w:pPr>
        <w:tabs>
          <w:tab w:val="num" w:pos="397"/>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2404"/>
    <w:rsid w:val="001352DC"/>
    <w:rsid w:val="00211F0E"/>
    <w:rsid w:val="005F3754"/>
    <w:rsid w:val="00725896"/>
    <w:rsid w:val="008020C1"/>
    <w:rsid w:val="00EC24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2404"/>
    <w:pPr>
      <w:keepNext/>
      <w:spacing w:before="240" w:after="60" w:line="360" w:lineRule="auto"/>
      <w:ind w:firstLine="709"/>
      <w:jc w:val="both"/>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2404"/>
    <w:rPr>
      <w:rFonts w:ascii="Cambria" w:eastAsia="Times New Roman" w:hAnsi="Cambria" w:cs="Times New Roman"/>
      <w:b/>
      <w:bCs/>
      <w:kern w:val="32"/>
      <w:sz w:val="32"/>
      <w:szCs w:val="32"/>
    </w:rPr>
  </w:style>
  <w:style w:type="paragraph" w:styleId="a3">
    <w:name w:val="Normal (Web)"/>
    <w:basedOn w:val="a"/>
    <w:uiPriority w:val="99"/>
    <w:rsid w:val="00EC2404"/>
    <w:pPr>
      <w:spacing w:before="100" w:beforeAutospacing="1" w:after="100" w:afterAutospacing="1" w:line="360" w:lineRule="auto"/>
      <w:ind w:firstLine="709"/>
      <w:jc w:val="both"/>
    </w:pPr>
  </w:style>
  <w:style w:type="character" w:styleId="a4">
    <w:name w:val="Strong"/>
    <w:basedOn w:val="a0"/>
    <w:uiPriority w:val="22"/>
    <w:qFormat/>
    <w:rsid w:val="00EC2404"/>
    <w:rPr>
      <w:b/>
      <w:bCs/>
    </w:rPr>
  </w:style>
  <w:style w:type="paragraph" w:styleId="a5">
    <w:name w:val="List Paragraph"/>
    <w:basedOn w:val="a"/>
    <w:link w:val="a6"/>
    <w:uiPriority w:val="34"/>
    <w:qFormat/>
    <w:rsid w:val="00EC2404"/>
    <w:pPr>
      <w:ind w:left="720"/>
      <w:contextualSpacing/>
    </w:pPr>
  </w:style>
  <w:style w:type="character" w:styleId="a7">
    <w:name w:val="Hyperlink"/>
    <w:basedOn w:val="a0"/>
    <w:uiPriority w:val="99"/>
    <w:rsid w:val="00EC2404"/>
    <w:rPr>
      <w:color w:val="0000FF"/>
      <w:u w:val="single"/>
    </w:rPr>
  </w:style>
  <w:style w:type="character" w:customStyle="1" w:styleId="longtext">
    <w:name w:val="long_text"/>
    <w:basedOn w:val="a0"/>
    <w:rsid w:val="00EC2404"/>
  </w:style>
  <w:style w:type="character" w:customStyle="1" w:styleId="hps">
    <w:name w:val="hps"/>
    <w:basedOn w:val="a0"/>
    <w:rsid w:val="00EC2404"/>
  </w:style>
  <w:style w:type="paragraph" w:styleId="a8">
    <w:name w:val="Body Text Indent"/>
    <w:basedOn w:val="a"/>
    <w:link w:val="a9"/>
    <w:uiPriority w:val="99"/>
    <w:rsid w:val="00EC2404"/>
    <w:pPr>
      <w:spacing w:after="120"/>
      <w:ind w:left="283"/>
    </w:pPr>
    <w:rPr>
      <w:rFonts w:ascii="Arial" w:hAnsi="Arial" w:cs="Arial"/>
      <w:color w:val="000000"/>
      <w:sz w:val="18"/>
      <w:szCs w:val="18"/>
    </w:rPr>
  </w:style>
  <w:style w:type="character" w:customStyle="1" w:styleId="a9">
    <w:name w:val="Основной текст с отступом Знак"/>
    <w:basedOn w:val="a0"/>
    <w:link w:val="a8"/>
    <w:uiPriority w:val="99"/>
    <w:rsid w:val="00EC2404"/>
    <w:rPr>
      <w:rFonts w:ascii="Arial" w:eastAsia="Times New Roman" w:hAnsi="Arial" w:cs="Arial"/>
      <w:color w:val="000000"/>
      <w:sz w:val="18"/>
      <w:szCs w:val="18"/>
      <w:lang w:eastAsia="ru-RU"/>
    </w:rPr>
  </w:style>
  <w:style w:type="character" w:customStyle="1" w:styleId="atn">
    <w:name w:val="atn"/>
    <w:basedOn w:val="a0"/>
    <w:rsid w:val="00EC2404"/>
  </w:style>
  <w:style w:type="paragraph" w:styleId="aa">
    <w:name w:val="Title"/>
    <w:basedOn w:val="a"/>
    <w:link w:val="ab"/>
    <w:qFormat/>
    <w:rsid w:val="00EC2404"/>
    <w:pPr>
      <w:jc w:val="center"/>
    </w:pPr>
    <w:rPr>
      <w:rFonts w:eastAsia="Calibri"/>
      <w:b/>
      <w:szCs w:val="20"/>
    </w:rPr>
  </w:style>
  <w:style w:type="character" w:customStyle="1" w:styleId="ab">
    <w:name w:val="Название Знак"/>
    <w:basedOn w:val="a0"/>
    <w:link w:val="aa"/>
    <w:rsid w:val="00EC2404"/>
    <w:rPr>
      <w:rFonts w:ascii="Times New Roman" w:eastAsia="Calibri" w:hAnsi="Times New Roman" w:cs="Times New Roman"/>
      <w:b/>
      <w:sz w:val="24"/>
      <w:szCs w:val="20"/>
      <w:lang w:eastAsia="ru-RU"/>
    </w:rPr>
  </w:style>
  <w:style w:type="paragraph" w:styleId="ac">
    <w:name w:val="footer"/>
    <w:basedOn w:val="a"/>
    <w:link w:val="ad"/>
    <w:uiPriority w:val="99"/>
    <w:unhideWhenUsed/>
    <w:rsid w:val="00EC2404"/>
    <w:pPr>
      <w:tabs>
        <w:tab w:val="center" w:pos="4677"/>
        <w:tab w:val="right" w:pos="9355"/>
      </w:tabs>
    </w:pPr>
  </w:style>
  <w:style w:type="character" w:customStyle="1" w:styleId="ad">
    <w:name w:val="Нижний колонтитул Знак"/>
    <w:basedOn w:val="a0"/>
    <w:link w:val="ac"/>
    <w:uiPriority w:val="99"/>
    <w:rsid w:val="00EC2404"/>
    <w:rPr>
      <w:rFonts w:ascii="Times New Roman" w:eastAsia="Times New Roman" w:hAnsi="Times New Roman" w:cs="Times New Roman"/>
      <w:sz w:val="24"/>
      <w:szCs w:val="24"/>
      <w:lang w:eastAsia="ru-RU"/>
    </w:rPr>
  </w:style>
  <w:style w:type="character" w:styleId="ae">
    <w:name w:val="page number"/>
    <w:basedOn w:val="a0"/>
    <w:rsid w:val="00EC2404"/>
  </w:style>
  <w:style w:type="paragraph" w:customStyle="1" w:styleId="P2">
    <w:name w:val="P2"/>
    <w:basedOn w:val="a"/>
    <w:hidden/>
    <w:rsid w:val="00EC2404"/>
    <w:pPr>
      <w:widowControl w:val="0"/>
      <w:autoSpaceDE w:val="0"/>
      <w:autoSpaceDN w:val="0"/>
      <w:adjustRightInd w:val="0"/>
      <w:spacing w:after="200" w:line="360" w:lineRule="auto"/>
      <w:ind w:firstLine="709"/>
      <w:jc w:val="distribute"/>
    </w:pPr>
    <w:rPr>
      <w:rFonts w:ascii="Times New Roman CYR" w:eastAsia="Times New Roman CYR" w:hAnsi="Times New Roman CYR" w:cs="Times New Roman CYR"/>
      <w:sz w:val="28"/>
      <w:szCs w:val="20"/>
      <w:lang w:val="ru-RU"/>
    </w:rPr>
  </w:style>
  <w:style w:type="paragraph" w:customStyle="1" w:styleId="P12">
    <w:name w:val="P12"/>
    <w:basedOn w:val="a"/>
    <w:hidden/>
    <w:rsid w:val="00EC2404"/>
    <w:pPr>
      <w:widowControl w:val="0"/>
      <w:autoSpaceDE w:val="0"/>
      <w:autoSpaceDN w:val="0"/>
      <w:adjustRightInd w:val="0"/>
      <w:spacing w:after="200" w:line="360" w:lineRule="auto"/>
      <w:ind w:firstLine="709"/>
      <w:jc w:val="distribute"/>
    </w:pPr>
    <w:rPr>
      <w:rFonts w:ascii="Calibri" w:eastAsia="Calibri" w:hAnsi="Calibri" w:cs="Calibri"/>
      <w:sz w:val="20"/>
      <w:szCs w:val="20"/>
      <w:lang w:val="ru-RU"/>
    </w:rPr>
  </w:style>
  <w:style w:type="character" w:customStyle="1" w:styleId="T2">
    <w:name w:val="T2"/>
    <w:hidden/>
    <w:rsid w:val="00EC2404"/>
    <w:rPr>
      <w:rFonts w:ascii="Times New Roman CYR" w:eastAsia="Times New Roman CYR" w:hAnsi="Times New Roman CYR" w:cs="Times New Roman CYR"/>
      <w:sz w:val="28"/>
    </w:rPr>
  </w:style>
  <w:style w:type="paragraph" w:customStyle="1" w:styleId="af">
    <w:name w:val="Нормальний текст"/>
    <w:basedOn w:val="a"/>
    <w:rsid w:val="00EC2404"/>
    <w:pPr>
      <w:spacing w:before="120"/>
      <w:ind w:firstLine="567"/>
    </w:pPr>
    <w:rPr>
      <w:rFonts w:ascii="Antiqua" w:hAnsi="Antiqua"/>
      <w:sz w:val="26"/>
      <w:szCs w:val="20"/>
    </w:rPr>
  </w:style>
  <w:style w:type="paragraph" w:customStyle="1" w:styleId="af0">
    <w:name w:val="Назва документа"/>
    <w:basedOn w:val="a"/>
    <w:next w:val="a"/>
    <w:rsid w:val="00EC2404"/>
    <w:pPr>
      <w:keepNext/>
      <w:keepLines/>
      <w:spacing w:before="240" w:after="240"/>
      <w:jc w:val="center"/>
    </w:pPr>
    <w:rPr>
      <w:rFonts w:ascii="Antiqua" w:hAnsi="Antiqua"/>
      <w:b/>
      <w:sz w:val="26"/>
      <w:szCs w:val="20"/>
    </w:rPr>
  </w:style>
  <w:style w:type="character" w:customStyle="1" w:styleId="a6">
    <w:name w:val="Абзац списка Знак"/>
    <w:link w:val="a5"/>
    <w:uiPriority w:val="34"/>
    <w:locked/>
    <w:rsid w:val="00EC24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2404"/>
    <w:pPr>
      <w:keepNext/>
      <w:spacing w:before="240" w:after="60" w:line="360" w:lineRule="auto"/>
      <w:ind w:firstLine="709"/>
      <w:jc w:val="both"/>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2404"/>
    <w:rPr>
      <w:rFonts w:ascii="Cambria" w:eastAsia="Times New Roman" w:hAnsi="Cambria" w:cs="Times New Roman"/>
      <w:b/>
      <w:bCs/>
      <w:kern w:val="32"/>
      <w:sz w:val="32"/>
      <w:szCs w:val="32"/>
    </w:rPr>
  </w:style>
  <w:style w:type="paragraph" w:styleId="a3">
    <w:name w:val="Normal (Web)"/>
    <w:basedOn w:val="a"/>
    <w:uiPriority w:val="99"/>
    <w:rsid w:val="00EC2404"/>
    <w:pPr>
      <w:spacing w:before="100" w:beforeAutospacing="1" w:after="100" w:afterAutospacing="1" w:line="360" w:lineRule="auto"/>
      <w:ind w:firstLine="709"/>
      <w:jc w:val="both"/>
    </w:pPr>
  </w:style>
  <w:style w:type="character" w:styleId="a4">
    <w:name w:val="Strong"/>
    <w:basedOn w:val="a0"/>
    <w:uiPriority w:val="22"/>
    <w:qFormat/>
    <w:rsid w:val="00EC2404"/>
    <w:rPr>
      <w:b/>
      <w:bCs/>
    </w:rPr>
  </w:style>
  <w:style w:type="paragraph" w:styleId="a5">
    <w:name w:val="List Paragraph"/>
    <w:basedOn w:val="a"/>
    <w:link w:val="a6"/>
    <w:uiPriority w:val="34"/>
    <w:qFormat/>
    <w:rsid w:val="00EC2404"/>
    <w:pPr>
      <w:ind w:left="720"/>
      <w:contextualSpacing/>
    </w:pPr>
  </w:style>
  <w:style w:type="character" w:styleId="a7">
    <w:name w:val="Hyperlink"/>
    <w:basedOn w:val="a0"/>
    <w:uiPriority w:val="99"/>
    <w:rsid w:val="00EC2404"/>
    <w:rPr>
      <w:color w:val="0000FF"/>
      <w:u w:val="single"/>
    </w:rPr>
  </w:style>
  <w:style w:type="character" w:customStyle="1" w:styleId="longtext">
    <w:name w:val="long_text"/>
    <w:basedOn w:val="a0"/>
    <w:rsid w:val="00EC2404"/>
  </w:style>
  <w:style w:type="character" w:customStyle="1" w:styleId="hps">
    <w:name w:val="hps"/>
    <w:basedOn w:val="a0"/>
    <w:rsid w:val="00EC2404"/>
  </w:style>
  <w:style w:type="paragraph" w:styleId="a8">
    <w:name w:val="Body Text Indent"/>
    <w:basedOn w:val="a"/>
    <w:link w:val="a9"/>
    <w:uiPriority w:val="99"/>
    <w:rsid w:val="00EC2404"/>
    <w:pPr>
      <w:spacing w:after="120"/>
      <w:ind w:left="283"/>
    </w:pPr>
    <w:rPr>
      <w:rFonts w:ascii="Arial" w:hAnsi="Arial" w:cs="Arial"/>
      <w:color w:val="000000"/>
      <w:sz w:val="18"/>
      <w:szCs w:val="18"/>
    </w:rPr>
  </w:style>
  <w:style w:type="character" w:customStyle="1" w:styleId="a9">
    <w:name w:val="Основний текст з відступом Знак"/>
    <w:basedOn w:val="a0"/>
    <w:link w:val="a8"/>
    <w:uiPriority w:val="99"/>
    <w:rsid w:val="00EC2404"/>
    <w:rPr>
      <w:rFonts w:ascii="Arial" w:eastAsia="Times New Roman" w:hAnsi="Arial" w:cs="Arial"/>
      <w:color w:val="000000"/>
      <w:sz w:val="18"/>
      <w:szCs w:val="18"/>
      <w:lang w:eastAsia="ru-RU"/>
    </w:rPr>
  </w:style>
  <w:style w:type="character" w:customStyle="1" w:styleId="atn">
    <w:name w:val="atn"/>
    <w:basedOn w:val="a0"/>
    <w:rsid w:val="00EC2404"/>
  </w:style>
  <w:style w:type="paragraph" w:styleId="aa">
    <w:name w:val="Title"/>
    <w:basedOn w:val="a"/>
    <w:link w:val="ab"/>
    <w:qFormat/>
    <w:rsid w:val="00EC2404"/>
    <w:pPr>
      <w:jc w:val="center"/>
    </w:pPr>
    <w:rPr>
      <w:rFonts w:eastAsia="Calibri"/>
      <w:b/>
      <w:szCs w:val="20"/>
    </w:rPr>
  </w:style>
  <w:style w:type="character" w:customStyle="1" w:styleId="ab">
    <w:name w:val="Назва Знак"/>
    <w:basedOn w:val="a0"/>
    <w:link w:val="aa"/>
    <w:rsid w:val="00EC2404"/>
    <w:rPr>
      <w:rFonts w:ascii="Times New Roman" w:eastAsia="Calibri" w:hAnsi="Times New Roman" w:cs="Times New Roman"/>
      <w:b/>
      <w:sz w:val="24"/>
      <w:szCs w:val="20"/>
      <w:lang w:eastAsia="ru-RU"/>
    </w:rPr>
  </w:style>
  <w:style w:type="paragraph" w:styleId="ac">
    <w:name w:val="footer"/>
    <w:basedOn w:val="a"/>
    <w:link w:val="ad"/>
    <w:uiPriority w:val="99"/>
    <w:unhideWhenUsed/>
    <w:rsid w:val="00EC2404"/>
    <w:pPr>
      <w:tabs>
        <w:tab w:val="center" w:pos="4677"/>
        <w:tab w:val="right" w:pos="9355"/>
      </w:tabs>
    </w:pPr>
  </w:style>
  <w:style w:type="character" w:customStyle="1" w:styleId="ad">
    <w:name w:val="Нижній колонтитул Знак"/>
    <w:basedOn w:val="a0"/>
    <w:link w:val="ac"/>
    <w:uiPriority w:val="99"/>
    <w:rsid w:val="00EC2404"/>
    <w:rPr>
      <w:rFonts w:ascii="Times New Roman" w:eastAsia="Times New Roman" w:hAnsi="Times New Roman" w:cs="Times New Roman"/>
      <w:sz w:val="24"/>
      <w:szCs w:val="24"/>
      <w:lang w:eastAsia="ru-RU"/>
    </w:rPr>
  </w:style>
  <w:style w:type="character" w:styleId="ae">
    <w:name w:val="page number"/>
    <w:basedOn w:val="a0"/>
    <w:rsid w:val="00EC2404"/>
  </w:style>
  <w:style w:type="paragraph" w:customStyle="1" w:styleId="P2">
    <w:name w:val="P2"/>
    <w:basedOn w:val="a"/>
    <w:hidden/>
    <w:rsid w:val="00EC2404"/>
    <w:pPr>
      <w:widowControl w:val="0"/>
      <w:autoSpaceDE w:val="0"/>
      <w:autoSpaceDN w:val="0"/>
      <w:adjustRightInd w:val="0"/>
      <w:spacing w:after="200" w:line="360" w:lineRule="auto"/>
      <w:ind w:firstLine="709"/>
      <w:jc w:val="distribute"/>
    </w:pPr>
    <w:rPr>
      <w:rFonts w:ascii="Times New Roman CYR" w:eastAsia="Times New Roman CYR" w:hAnsi="Times New Roman CYR" w:cs="Times New Roman CYR"/>
      <w:sz w:val="28"/>
      <w:szCs w:val="20"/>
      <w:lang w:val="ru-RU"/>
    </w:rPr>
  </w:style>
  <w:style w:type="paragraph" w:customStyle="1" w:styleId="P12">
    <w:name w:val="P12"/>
    <w:basedOn w:val="a"/>
    <w:hidden/>
    <w:rsid w:val="00EC2404"/>
    <w:pPr>
      <w:widowControl w:val="0"/>
      <w:autoSpaceDE w:val="0"/>
      <w:autoSpaceDN w:val="0"/>
      <w:adjustRightInd w:val="0"/>
      <w:spacing w:after="200" w:line="360" w:lineRule="auto"/>
      <w:ind w:firstLine="709"/>
      <w:jc w:val="distribute"/>
    </w:pPr>
    <w:rPr>
      <w:rFonts w:ascii="Calibri" w:eastAsia="Calibri" w:hAnsi="Calibri" w:cs="Calibri"/>
      <w:sz w:val="20"/>
      <w:szCs w:val="20"/>
      <w:lang w:val="ru-RU"/>
    </w:rPr>
  </w:style>
  <w:style w:type="character" w:customStyle="1" w:styleId="T2">
    <w:name w:val="T2"/>
    <w:hidden/>
    <w:rsid w:val="00EC2404"/>
    <w:rPr>
      <w:rFonts w:ascii="Times New Roman CYR" w:eastAsia="Times New Roman CYR" w:hAnsi="Times New Roman CYR" w:cs="Times New Roman CYR"/>
      <w:sz w:val="28"/>
    </w:rPr>
  </w:style>
  <w:style w:type="paragraph" w:customStyle="1" w:styleId="af">
    <w:name w:val="Нормальний текст"/>
    <w:basedOn w:val="a"/>
    <w:rsid w:val="00EC2404"/>
    <w:pPr>
      <w:spacing w:before="120"/>
      <w:ind w:firstLine="567"/>
    </w:pPr>
    <w:rPr>
      <w:rFonts w:ascii="Antiqua" w:hAnsi="Antiqua"/>
      <w:sz w:val="26"/>
      <w:szCs w:val="20"/>
    </w:rPr>
  </w:style>
  <w:style w:type="paragraph" w:customStyle="1" w:styleId="af0">
    <w:name w:val="Назва документа"/>
    <w:basedOn w:val="a"/>
    <w:next w:val="a"/>
    <w:rsid w:val="00EC2404"/>
    <w:pPr>
      <w:keepNext/>
      <w:keepLines/>
      <w:spacing w:before="240" w:after="240"/>
      <w:jc w:val="center"/>
    </w:pPr>
    <w:rPr>
      <w:rFonts w:ascii="Antiqua" w:hAnsi="Antiqua"/>
      <w:b/>
      <w:sz w:val="26"/>
      <w:szCs w:val="20"/>
    </w:rPr>
  </w:style>
  <w:style w:type="character" w:customStyle="1" w:styleId="a6">
    <w:name w:val="Абзац списку Знак"/>
    <w:link w:val="a5"/>
    <w:uiPriority w:val="34"/>
    <w:locked/>
    <w:rsid w:val="00EC24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info.biz/legal/basere/ua-cmtaz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dl.ippo.org.ua/node/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vitaua.com/2014/11/mon-cancept/"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4920</Words>
  <Characters>28047</Characters>
  <Application>Microsoft Office Word</Application>
  <DocSecurity>0</DocSecurity>
  <Lines>233</Lines>
  <Paragraphs>65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adm</cp:lastModifiedBy>
  <cp:revision>3</cp:revision>
  <dcterms:created xsi:type="dcterms:W3CDTF">2015-04-02T10:31:00Z</dcterms:created>
  <dcterms:modified xsi:type="dcterms:W3CDTF">2015-04-15T14:14:00Z</dcterms:modified>
</cp:coreProperties>
</file>