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6C0" w:rsidRPr="004401AE" w:rsidRDefault="00A606C0" w:rsidP="0064058D">
      <w:pPr>
        <w:spacing w:after="0" w:line="360" w:lineRule="auto"/>
        <w:rPr>
          <w:rFonts w:ascii="Times New Roman" w:hAnsi="Times New Roman"/>
          <w:sz w:val="28"/>
          <w:szCs w:val="28"/>
        </w:rPr>
      </w:pPr>
      <w:r w:rsidRPr="004401AE">
        <w:rPr>
          <w:rFonts w:ascii="Times New Roman" w:hAnsi="Times New Roman"/>
          <w:sz w:val="28"/>
          <w:szCs w:val="28"/>
        </w:rPr>
        <w:t>УДК</w:t>
      </w:r>
      <w:r w:rsidRPr="004401AE">
        <w:rPr>
          <w:sz w:val="28"/>
          <w:szCs w:val="28"/>
        </w:rPr>
        <w:t xml:space="preserve"> </w:t>
      </w:r>
      <w:r w:rsidRPr="004401AE">
        <w:rPr>
          <w:rFonts w:ascii="Times New Roman" w:hAnsi="Times New Roman"/>
          <w:sz w:val="28"/>
          <w:szCs w:val="28"/>
        </w:rPr>
        <w:t>378.147:371.13</w:t>
      </w:r>
    </w:p>
    <w:p w:rsidR="00A606C0" w:rsidRPr="004401AE" w:rsidRDefault="00A606C0" w:rsidP="0064058D">
      <w:pPr>
        <w:spacing w:after="0" w:line="360" w:lineRule="auto"/>
        <w:jc w:val="right"/>
        <w:rPr>
          <w:rFonts w:ascii="Times New Roman" w:hAnsi="Times New Roman"/>
          <w:sz w:val="28"/>
          <w:szCs w:val="28"/>
        </w:rPr>
      </w:pPr>
      <w:r w:rsidRPr="004401AE">
        <w:rPr>
          <w:rFonts w:ascii="Times New Roman" w:hAnsi="Times New Roman"/>
          <w:sz w:val="28"/>
          <w:szCs w:val="28"/>
        </w:rPr>
        <w:t>Ліннік О.О.</w:t>
      </w:r>
      <w:r w:rsidR="004401AE" w:rsidRPr="004401AE">
        <w:rPr>
          <w:rFonts w:ascii="Times New Roman" w:hAnsi="Times New Roman"/>
          <w:sz w:val="28"/>
          <w:szCs w:val="28"/>
        </w:rPr>
        <w:t>,</w:t>
      </w:r>
    </w:p>
    <w:p w:rsidR="004401AE" w:rsidRPr="004401AE" w:rsidRDefault="004401AE" w:rsidP="0064058D">
      <w:pPr>
        <w:spacing w:after="0" w:line="360" w:lineRule="auto"/>
        <w:jc w:val="right"/>
        <w:rPr>
          <w:rFonts w:ascii="Times New Roman" w:hAnsi="Times New Roman"/>
          <w:sz w:val="28"/>
          <w:szCs w:val="28"/>
        </w:rPr>
      </w:pPr>
      <w:r>
        <w:rPr>
          <w:rFonts w:ascii="Times New Roman" w:hAnsi="Times New Roman"/>
          <w:sz w:val="28"/>
          <w:szCs w:val="28"/>
        </w:rPr>
        <w:t>д</w:t>
      </w:r>
      <w:r w:rsidRPr="004401AE">
        <w:rPr>
          <w:rFonts w:ascii="Times New Roman" w:hAnsi="Times New Roman"/>
          <w:sz w:val="28"/>
          <w:szCs w:val="28"/>
        </w:rPr>
        <w:t>оцент кафедри дошкільної освіти</w:t>
      </w:r>
    </w:p>
    <w:p w:rsidR="004401AE" w:rsidRPr="004401AE" w:rsidRDefault="004401AE" w:rsidP="0064058D">
      <w:pPr>
        <w:spacing w:after="0" w:line="360" w:lineRule="auto"/>
        <w:jc w:val="right"/>
        <w:rPr>
          <w:rFonts w:ascii="Times New Roman" w:hAnsi="Times New Roman"/>
          <w:sz w:val="28"/>
          <w:szCs w:val="28"/>
        </w:rPr>
      </w:pPr>
      <w:r w:rsidRPr="004401AE">
        <w:rPr>
          <w:rFonts w:ascii="Times New Roman" w:hAnsi="Times New Roman"/>
          <w:sz w:val="28"/>
          <w:szCs w:val="28"/>
        </w:rPr>
        <w:t>Київського університету імені  Бориса Грінченка</w:t>
      </w:r>
    </w:p>
    <w:p w:rsidR="004401AE" w:rsidRDefault="004401AE" w:rsidP="0064058D">
      <w:pPr>
        <w:spacing w:after="0" w:line="360" w:lineRule="auto"/>
        <w:jc w:val="right"/>
        <w:rPr>
          <w:rFonts w:ascii="Times New Roman" w:hAnsi="Times New Roman"/>
          <w:sz w:val="28"/>
          <w:szCs w:val="28"/>
        </w:rPr>
      </w:pPr>
      <w:r>
        <w:rPr>
          <w:rFonts w:ascii="Times New Roman" w:hAnsi="Times New Roman"/>
          <w:sz w:val="28"/>
          <w:szCs w:val="28"/>
        </w:rPr>
        <w:t>к</w:t>
      </w:r>
      <w:r w:rsidRPr="004401AE">
        <w:rPr>
          <w:rFonts w:ascii="Times New Roman" w:hAnsi="Times New Roman"/>
          <w:sz w:val="28"/>
          <w:szCs w:val="28"/>
        </w:rPr>
        <w:t>андидат педагогічних наук, доцент</w:t>
      </w:r>
    </w:p>
    <w:p w:rsidR="004401AE" w:rsidRDefault="004401AE" w:rsidP="0064058D">
      <w:pPr>
        <w:spacing w:after="0" w:line="360" w:lineRule="auto"/>
        <w:jc w:val="right"/>
        <w:rPr>
          <w:rFonts w:ascii="Times New Roman" w:hAnsi="Times New Roman"/>
          <w:b/>
          <w:sz w:val="28"/>
          <w:szCs w:val="28"/>
        </w:rPr>
      </w:pPr>
    </w:p>
    <w:p w:rsidR="000C7B97" w:rsidRPr="0027126F" w:rsidRDefault="004401AE" w:rsidP="0064058D">
      <w:pPr>
        <w:spacing w:after="0" w:line="360" w:lineRule="auto"/>
        <w:jc w:val="center"/>
        <w:rPr>
          <w:rFonts w:ascii="Times New Roman" w:hAnsi="Times New Roman"/>
          <w:b/>
          <w:sz w:val="28"/>
          <w:szCs w:val="28"/>
        </w:rPr>
      </w:pPr>
      <w:r w:rsidRPr="0027126F">
        <w:rPr>
          <w:rFonts w:ascii="Times New Roman" w:hAnsi="Times New Roman"/>
          <w:b/>
          <w:sz w:val="28"/>
          <w:szCs w:val="28"/>
        </w:rPr>
        <w:t>ПІДГОТОВКА СТУДЕНТІВ СПЕЦІАЛЬНОСТІ «ПОЧАТКОВА ОСВІТА» ДО ПЕДАГОГІЧНОЇ ВЗАЄМОДІЇ В ОСВІТНЬОМУ СЕРЕДОВИЩІ ВНЗ</w:t>
      </w:r>
    </w:p>
    <w:p w:rsidR="00F0508E" w:rsidRPr="0027126F" w:rsidRDefault="00011EC5" w:rsidP="0064058D">
      <w:pPr>
        <w:spacing w:after="0" w:line="360" w:lineRule="auto"/>
        <w:ind w:firstLine="851"/>
        <w:jc w:val="both"/>
        <w:rPr>
          <w:rFonts w:ascii="Times New Roman" w:hAnsi="Times New Roman"/>
          <w:sz w:val="28"/>
          <w:szCs w:val="28"/>
        </w:rPr>
      </w:pPr>
      <w:r w:rsidRPr="0027126F">
        <w:rPr>
          <w:rFonts w:ascii="Times New Roman" w:hAnsi="Times New Roman"/>
          <w:sz w:val="28"/>
          <w:szCs w:val="28"/>
        </w:rPr>
        <w:t xml:space="preserve">Педагогічна професія передбачає взаємодію субʾєктів навчання, виховання та розвитку. </w:t>
      </w:r>
      <w:r w:rsidR="0027126F" w:rsidRPr="0027126F">
        <w:rPr>
          <w:rFonts w:ascii="Times New Roman" w:hAnsi="Times New Roman"/>
          <w:sz w:val="28"/>
          <w:szCs w:val="28"/>
        </w:rPr>
        <w:t>Тому, о</w:t>
      </w:r>
      <w:r w:rsidR="00F0508E" w:rsidRPr="0027126F">
        <w:rPr>
          <w:rFonts w:ascii="Times New Roman" w:hAnsi="Times New Roman"/>
          <w:sz w:val="28"/>
          <w:szCs w:val="28"/>
        </w:rPr>
        <w:t>дним із завдань підготовки педагог</w:t>
      </w:r>
      <w:r w:rsidR="0027126F" w:rsidRPr="0027126F">
        <w:rPr>
          <w:rFonts w:ascii="Times New Roman" w:hAnsi="Times New Roman"/>
          <w:sz w:val="28"/>
          <w:szCs w:val="28"/>
        </w:rPr>
        <w:t>і</w:t>
      </w:r>
      <w:r w:rsidR="00F0508E" w:rsidRPr="0027126F">
        <w:rPr>
          <w:rFonts w:ascii="Times New Roman" w:hAnsi="Times New Roman"/>
          <w:sz w:val="28"/>
          <w:szCs w:val="28"/>
        </w:rPr>
        <w:t xml:space="preserve">чних працівників </w:t>
      </w:r>
      <w:r w:rsidR="0027126F" w:rsidRPr="0027126F">
        <w:rPr>
          <w:rFonts w:ascii="Times New Roman" w:hAnsi="Times New Roman"/>
          <w:sz w:val="28"/>
          <w:szCs w:val="28"/>
        </w:rPr>
        <w:t xml:space="preserve">спеціальності «Початкова освіта» </w:t>
      </w:r>
      <w:r w:rsidR="00F0508E" w:rsidRPr="0027126F">
        <w:rPr>
          <w:rFonts w:ascii="Times New Roman" w:hAnsi="Times New Roman"/>
          <w:sz w:val="28"/>
          <w:szCs w:val="28"/>
        </w:rPr>
        <w:t>є підготовка до організації суб</w:t>
      </w:r>
      <w:r w:rsidR="0027126F" w:rsidRPr="0027126F">
        <w:rPr>
          <w:rFonts w:ascii="Times New Roman" w:hAnsi="Times New Roman"/>
          <w:sz w:val="28"/>
          <w:szCs w:val="28"/>
        </w:rPr>
        <w:t>ʾ</w:t>
      </w:r>
      <w:r w:rsidR="00F0508E" w:rsidRPr="0027126F">
        <w:rPr>
          <w:rFonts w:ascii="Times New Roman" w:hAnsi="Times New Roman"/>
          <w:sz w:val="28"/>
          <w:szCs w:val="28"/>
        </w:rPr>
        <w:t>єкт-суб</w:t>
      </w:r>
      <w:r w:rsidR="0027126F" w:rsidRPr="0027126F">
        <w:rPr>
          <w:rFonts w:ascii="Times New Roman" w:hAnsi="Times New Roman"/>
          <w:sz w:val="28"/>
          <w:szCs w:val="28"/>
        </w:rPr>
        <w:t>ʾ</w:t>
      </w:r>
      <w:r w:rsidR="00F0508E" w:rsidRPr="0027126F">
        <w:rPr>
          <w:rFonts w:ascii="Times New Roman" w:hAnsi="Times New Roman"/>
          <w:sz w:val="28"/>
          <w:szCs w:val="28"/>
        </w:rPr>
        <w:t>єктної взаємодії з учнями. Така вимога потребує створення умов для взаємоді</w:t>
      </w:r>
      <w:r w:rsidR="0027126F" w:rsidRPr="0027126F">
        <w:rPr>
          <w:rFonts w:ascii="Times New Roman" w:hAnsi="Times New Roman"/>
          <w:sz w:val="28"/>
          <w:szCs w:val="28"/>
        </w:rPr>
        <w:t>ї студентів</w:t>
      </w:r>
      <w:r w:rsidR="00F0508E" w:rsidRPr="0027126F">
        <w:rPr>
          <w:rFonts w:ascii="Times New Roman" w:hAnsi="Times New Roman"/>
          <w:sz w:val="28"/>
          <w:szCs w:val="28"/>
        </w:rPr>
        <w:t xml:space="preserve"> </w:t>
      </w:r>
      <w:r w:rsidR="0027126F" w:rsidRPr="0027126F">
        <w:rPr>
          <w:rFonts w:ascii="Times New Roman" w:hAnsi="Times New Roman"/>
          <w:sz w:val="28"/>
          <w:szCs w:val="28"/>
        </w:rPr>
        <w:t>в</w:t>
      </w:r>
      <w:r w:rsidR="00F0508E" w:rsidRPr="0027126F">
        <w:rPr>
          <w:rFonts w:ascii="Times New Roman" w:hAnsi="Times New Roman"/>
          <w:sz w:val="28"/>
          <w:szCs w:val="28"/>
        </w:rPr>
        <w:t xml:space="preserve"> </w:t>
      </w:r>
      <w:r w:rsidR="0027126F" w:rsidRPr="0027126F">
        <w:rPr>
          <w:rFonts w:ascii="Times New Roman" w:hAnsi="Times New Roman"/>
          <w:sz w:val="28"/>
          <w:szCs w:val="28"/>
        </w:rPr>
        <w:t xml:space="preserve">освітньому </w:t>
      </w:r>
      <w:r w:rsidR="00F0508E" w:rsidRPr="0027126F">
        <w:rPr>
          <w:rFonts w:ascii="Times New Roman" w:hAnsi="Times New Roman"/>
          <w:sz w:val="28"/>
          <w:szCs w:val="28"/>
        </w:rPr>
        <w:t>середовищі ВНЗ</w:t>
      </w:r>
      <w:r w:rsidR="0027126F" w:rsidRPr="0027126F">
        <w:rPr>
          <w:rFonts w:ascii="Times New Roman" w:hAnsi="Times New Roman"/>
          <w:sz w:val="28"/>
          <w:szCs w:val="28"/>
        </w:rPr>
        <w:t>, оскільки участь студента у субʾєкт-субʾєктній</w:t>
      </w:r>
      <w:r w:rsidR="00F0508E" w:rsidRPr="0027126F">
        <w:rPr>
          <w:rFonts w:ascii="Times New Roman" w:hAnsi="Times New Roman"/>
          <w:sz w:val="28"/>
          <w:szCs w:val="28"/>
        </w:rPr>
        <w:t xml:space="preserve"> взаємодії можлива лише за наявності професійної </w:t>
      </w:r>
      <w:r w:rsidR="0027126F" w:rsidRPr="0027126F">
        <w:rPr>
          <w:rFonts w:ascii="Times New Roman" w:hAnsi="Times New Roman"/>
          <w:sz w:val="28"/>
          <w:szCs w:val="28"/>
        </w:rPr>
        <w:t>суб’єктної</w:t>
      </w:r>
      <w:r w:rsidR="00F0508E" w:rsidRPr="0027126F">
        <w:rPr>
          <w:rFonts w:ascii="Times New Roman" w:hAnsi="Times New Roman"/>
          <w:sz w:val="28"/>
          <w:szCs w:val="28"/>
        </w:rPr>
        <w:t xml:space="preserve"> позиції, яка може </w:t>
      </w:r>
      <w:r w:rsidR="0027126F">
        <w:rPr>
          <w:rFonts w:ascii="Times New Roman" w:hAnsi="Times New Roman"/>
          <w:sz w:val="28"/>
          <w:szCs w:val="28"/>
        </w:rPr>
        <w:t>с</w:t>
      </w:r>
      <w:r w:rsidR="00F0508E" w:rsidRPr="0027126F">
        <w:rPr>
          <w:rFonts w:ascii="Times New Roman" w:hAnsi="Times New Roman"/>
          <w:sz w:val="28"/>
          <w:szCs w:val="28"/>
        </w:rPr>
        <w:t xml:space="preserve">формуватися в умовах інтерактивного середовища ВНЗ. На першому етапі навчання студенти </w:t>
      </w:r>
      <w:r w:rsidR="0027126F" w:rsidRPr="0027126F">
        <w:rPr>
          <w:rFonts w:ascii="Times New Roman" w:hAnsi="Times New Roman"/>
          <w:sz w:val="28"/>
          <w:szCs w:val="28"/>
        </w:rPr>
        <w:t xml:space="preserve">переживають процес адаптації до </w:t>
      </w:r>
      <w:r w:rsidR="0027126F">
        <w:rPr>
          <w:rFonts w:ascii="Times New Roman" w:hAnsi="Times New Roman"/>
          <w:sz w:val="28"/>
          <w:szCs w:val="28"/>
        </w:rPr>
        <w:t>освітнього середовища</w:t>
      </w:r>
      <w:r w:rsidR="0027126F" w:rsidRPr="0027126F">
        <w:rPr>
          <w:rFonts w:ascii="Times New Roman" w:hAnsi="Times New Roman"/>
          <w:sz w:val="28"/>
          <w:szCs w:val="28"/>
        </w:rPr>
        <w:t xml:space="preserve"> ВНЗ</w:t>
      </w:r>
      <w:r w:rsidR="00187106">
        <w:rPr>
          <w:rFonts w:ascii="Times New Roman" w:hAnsi="Times New Roman"/>
          <w:sz w:val="28"/>
          <w:szCs w:val="28"/>
        </w:rPr>
        <w:t>: вони</w:t>
      </w:r>
      <w:r w:rsidR="0027126F" w:rsidRPr="0027126F">
        <w:rPr>
          <w:rFonts w:ascii="Times New Roman" w:hAnsi="Times New Roman"/>
          <w:sz w:val="28"/>
          <w:szCs w:val="28"/>
        </w:rPr>
        <w:t xml:space="preserve"> </w:t>
      </w:r>
      <w:r w:rsidR="00F0508E" w:rsidRPr="0027126F">
        <w:rPr>
          <w:rFonts w:ascii="Times New Roman" w:hAnsi="Times New Roman"/>
          <w:sz w:val="28"/>
          <w:szCs w:val="28"/>
        </w:rPr>
        <w:t xml:space="preserve">ще не є </w:t>
      </w:r>
      <w:r w:rsidR="00187106" w:rsidRPr="0027126F">
        <w:rPr>
          <w:rFonts w:ascii="Times New Roman" w:hAnsi="Times New Roman"/>
          <w:sz w:val="28"/>
          <w:szCs w:val="28"/>
        </w:rPr>
        <w:t>субʾєктами</w:t>
      </w:r>
      <w:r w:rsidR="00F0508E" w:rsidRPr="0027126F">
        <w:rPr>
          <w:rFonts w:ascii="Times New Roman" w:hAnsi="Times New Roman"/>
          <w:sz w:val="28"/>
          <w:szCs w:val="28"/>
        </w:rPr>
        <w:t xml:space="preserve"> </w:t>
      </w:r>
      <w:r w:rsidR="00187106">
        <w:rPr>
          <w:rFonts w:ascii="Times New Roman" w:hAnsi="Times New Roman"/>
          <w:sz w:val="28"/>
          <w:szCs w:val="28"/>
        </w:rPr>
        <w:t xml:space="preserve">освітнього процесу, тому їхня підготовка до педагогічної взаємодії потребує </w:t>
      </w:r>
      <w:r w:rsidR="00F0508E" w:rsidRPr="0027126F">
        <w:rPr>
          <w:rFonts w:ascii="Times New Roman" w:hAnsi="Times New Roman"/>
          <w:sz w:val="28"/>
          <w:szCs w:val="28"/>
        </w:rPr>
        <w:t>створення спеціаль</w:t>
      </w:r>
      <w:r w:rsidR="00187106">
        <w:rPr>
          <w:rFonts w:ascii="Times New Roman" w:hAnsi="Times New Roman"/>
          <w:sz w:val="28"/>
          <w:szCs w:val="28"/>
        </w:rPr>
        <w:t>них умов</w:t>
      </w:r>
      <w:r w:rsidR="00F0508E" w:rsidRPr="0027126F">
        <w:rPr>
          <w:rFonts w:ascii="Times New Roman" w:hAnsi="Times New Roman"/>
          <w:sz w:val="28"/>
          <w:szCs w:val="28"/>
        </w:rPr>
        <w:t xml:space="preserve">. </w:t>
      </w:r>
    </w:p>
    <w:p w:rsidR="00011EC5" w:rsidRPr="0027126F" w:rsidRDefault="00F0508E" w:rsidP="0064058D">
      <w:pPr>
        <w:widowControl w:val="0"/>
        <w:spacing w:after="0" w:line="360" w:lineRule="auto"/>
        <w:ind w:firstLine="720"/>
        <w:jc w:val="both"/>
        <w:rPr>
          <w:rFonts w:ascii="Times New Roman" w:hAnsi="Times New Roman"/>
          <w:sz w:val="28"/>
          <w:szCs w:val="28"/>
        </w:rPr>
      </w:pPr>
      <w:r w:rsidRPr="0027126F">
        <w:rPr>
          <w:rFonts w:ascii="Times New Roman" w:hAnsi="Times New Roman"/>
          <w:sz w:val="28"/>
          <w:szCs w:val="28"/>
        </w:rPr>
        <w:t xml:space="preserve">Проблема підготовки майбутніх учителів до </w:t>
      </w:r>
      <w:r w:rsidR="00187106">
        <w:rPr>
          <w:rFonts w:ascii="Times New Roman" w:hAnsi="Times New Roman"/>
          <w:sz w:val="28"/>
          <w:szCs w:val="28"/>
        </w:rPr>
        <w:t xml:space="preserve">педагогічної </w:t>
      </w:r>
      <w:r w:rsidRPr="0027126F">
        <w:rPr>
          <w:rFonts w:ascii="Times New Roman" w:hAnsi="Times New Roman"/>
          <w:sz w:val="28"/>
          <w:szCs w:val="28"/>
        </w:rPr>
        <w:t xml:space="preserve">взаємодії є </w:t>
      </w:r>
      <w:r w:rsidR="00187106">
        <w:rPr>
          <w:rFonts w:ascii="Times New Roman" w:hAnsi="Times New Roman"/>
          <w:sz w:val="28"/>
          <w:szCs w:val="28"/>
        </w:rPr>
        <w:t>предметом</w:t>
      </w:r>
      <w:r w:rsidRPr="0027126F">
        <w:rPr>
          <w:rFonts w:ascii="Times New Roman" w:hAnsi="Times New Roman"/>
          <w:sz w:val="28"/>
          <w:szCs w:val="28"/>
        </w:rPr>
        <w:t xml:space="preserve"> </w:t>
      </w:r>
      <w:r w:rsidR="00187106">
        <w:rPr>
          <w:rFonts w:ascii="Times New Roman" w:hAnsi="Times New Roman"/>
          <w:sz w:val="28"/>
          <w:szCs w:val="28"/>
        </w:rPr>
        <w:t>досліджень науковців та практиків</w:t>
      </w:r>
      <w:r w:rsidRPr="0027126F">
        <w:rPr>
          <w:rFonts w:ascii="Times New Roman" w:hAnsi="Times New Roman"/>
          <w:sz w:val="28"/>
          <w:szCs w:val="28"/>
        </w:rPr>
        <w:t xml:space="preserve">. </w:t>
      </w:r>
      <w:r w:rsidR="00011EC5" w:rsidRPr="0027126F">
        <w:rPr>
          <w:rFonts w:ascii="Times New Roman" w:hAnsi="Times New Roman"/>
          <w:sz w:val="28"/>
          <w:szCs w:val="28"/>
        </w:rPr>
        <w:t xml:space="preserve">У контексті нашого дослідження великого значення набувають філософсько-методологічні засади підготовки вчителя до освітньо-виховної діяльності (В.Андрущенко, С.Гончаренко, О.Гукаленко, І.Зязюн, В.Краєвський, В.Лутай, Н.Ничкало, І.Підласий, С.Сисоєва, О.Сухомлинська та ін.); основні положення психології про особливості праці вчителя (Г.Балл, І.Бех, В.Лазарєв, О.Леонтьєв, В.Семиченко та ін.); особливості професійної підготовки вчителя у вищому навчальному закладі (О.Абдуліна, Р.Гуревич, </w:t>
      </w:r>
      <w:r w:rsidR="00187106">
        <w:rPr>
          <w:rFonts w:ascii="Times New Roman" w:hAnsi="Times New Roman"/>
          <w:sz w:val="28"/>
          <w:szCs w:val="28"/>
          <w:lang w:val="en-US"/>
        </w:rPr>
        <w:t>C</w:t>
      </w:r>
      <w:r w:rsidR="00187106">
        <w:rPr>
          <w:rFonts w:ascii="Times New Roman" w:hAnsi="Times New Roman"/>
          <w:sz w:val="28"/>
          <w:szCs w:val="28"/>
        </w:rPr>
        <w:t xml:space="preserve">. Мартиненко, О. Матвієнко, </w:t>
      </w:r>
      <w:r w:rsidR="00011EC5" w:rsidRPr="0027126F">
        <w:rPr>
          <w:rFonts w:ascii="Times New Roman" w:hAnsi="Times New Roman"/>
          <w:sz w:val="28"/>
          <w:szCs w:val="28"/>
        </w:rPr>
        <w:t xml:space="preserve">Н.Мойсеюк, О.Пєхота, М.Сметанський, Г.Філонов, В.Шахов, О.Шестопалюк, </w:t>
      </w:r>
      <w:r w:rsidR="00011EC5" w:rsidRPr="0027126F">
        <w:rPr>
          <w:rFonts w:ascii="Times New Roman" w:hAnsi="Times New Roman"/>
          <w:sz w:val="28"/>
          <w:szCs w:val="28"/>
        </w:rPr>
        <w:lastRenderedPageBreak/>
        <w:t>Н.Щуркова та ін.); теоретичні і методичні основи підготовки вчителів школи першого ступеня (Н.Бібік, В.Бондар, П.Гусак, О.Кучерявий, С.Литвиненко, Д.Пащенко, О.Савченко, Л.Хомич, Л.Хоружа, І.Шапошнікова та ін.).</w:t>
      </w:r>
    </w:p>
    <w:p w:rsidR="00011EC5" w:rsidRDefault="00011EC5" w:rsidP="0064058D">
      <w:pPr>
        <w:spacing w:after="0" w:line="360" w:lineRule="auto"/>
        <w:ind w:firstLine="851"/>
        <w:jc w:val="both"/>
        <w:rPr>
          <w:rFonts w:ascii="Times New Roman" w:hAnsi="Times New Roman"/>
          <w:sz w:val="28"/>
          <w:szCs w:val="28"/>
        </w:rPr>
      </w:pPr>
      <w:r w:rsidRPr="0027126F">
        <w:rPr>
          <w:rFonts w:ascii="Times New Roman" w:hAnsi="Times New Roman"/>
          <w:sz w:val="28"/>
          <w:szCs w:val="28"/>
        </w:rPr>
        <w:t>Водночас, підготовка майбутнього вчителя до організації субʾєкт-субʾєктної взаємодії у сучасному ВНЗ зазвичай має фрагментарний характер та реалізується на загальнопедагогічному чи методичному рівні шляхом запровадження окремих тем чи спецкурсів у змісті професійної педагогічної підготовки.</w:t>
      </w:r>
      <w:r w:rsidR="00187106">
        <w:rPr>
          <w:rFonts w:ascii="Times New Roman" w:hAnsi="Times New Roman"/>
          <w:sz w:val="28"/>
          <w:szCs w:val="28"/>
        </w:rPr>
        <w:t xml:space="preserve"> Проблема підготовки студента до субʾєкт-субʾєктної взаємодії у ВНЗ взагалі вивчена недостатньо.</w:t>
      </w:r>
    </w:p>
    <w:p w:rsidR="00187106" w:rsidRPr="0027126F" w:rsidRDefault="00187106" w:rsidP="0064058D">
      <w:pPr>
        <w:spacing w:after="0" w:line="360" w:lineRule="auto"/>
        <w:ind w:firstLine="851"/>
        <w:jc w:val="both"/>
        <w:rPr>
          <w:rFonts w:ascii="Times New Roman" w:hAnsi="Times New Roman"/>
          <w:sz w:val="28"/>
          <w:szCs w:val="28"/>
        </w:rPr>
      </w:pPr>
      <w:r>
        <w:rPr>
          <w:rFonts w:ascii="Times New Roman" w:hAnsi="Times New Roman"/>
          <w:sz w:val="28"/>
          <w:szCs w:val="28"/>
        </w:rPr>
        <w:t>Метою статті є висвітлення педагогічних умов, які сприяють підготовці студента 1 курсу спеціальності «Початкова освіта» до педагогічної взаємодії в освітньому середовищі ВНЗ.</w:t>
      </w:r>
    </w:p>
    <w:p w:rsidR="00011EC5" w:rsidRPr="0027126F" w:rsidRDefault="00187106" w:rsidP="0064058D">
      <w:pPr>
        <w:spacing w:after="0" w:line="360" w:lineRule="auto"/>
        <w:ind w:firstLine="567"/>
        <w:jc w:val="both"/>
        <w:rPr>
          <w:rFonts w:ascii="Times New Roman" w:hAnsi="Times New Roman"/>
          <w:sz w:val="28"/>
          <w:szCs w:val="28"/>
        </w:rPr>
      </w:pPr>
      <w:r w:rsidRPr="00187106">
        <w:rPr>
          <w:rFonts w:ascii="Times New Roman" w:hAnsi="Times New Roman"/>
          <w:sz w:val="28"/>
          <w:szCs w:val="28"/>
        </w:rPr>
        <w:t>Перш ніж говорити про умови</w:t>
      </w:r>
      <w:r>
        <w:rPr>
          <w:rFonts w:ascii="Times New Roman" w:hAnsi="Times New Roman"/>
          <w:sz w:val="28"/>
          <w:szCs w:val="28"/>
        </w:rPr>
        <w:t>, розкриємо сутність поняття</w:t>
      </w:r>
      <w:r>
        <w:rPr>
          <w:rFonts w:ascii="Times New Roman" w:hAnsi="Times New Roman"/>
          <w:b/>
          <w:sz w:val="28"/>
          <w:szCs w:val="28"/>
        </w:rPr>
        <w:t xml:space="preserve"> </w:t>
      </w:r>
      <w:r w:rsidRPr="0028430D">
        <w:rPr>
          <w:rFonts w:ascii="Times New Roman" w:hAnsi="Times New Roman"/>
          <w:sz w:val="28"/>
          <w:szCs w:val="28"/>
        </w:rPr>
        <w:t>«</w:t>
      </w:r>
      <w:r w:rsidR="00011EC5" w:rsidRPr="0028430D">
        <w:rPr>
          <w:rFonts w:ascii="Times New Roman" w:hAnsi="Times New Roman"/>
          <w:sz w:val="28"/>
          <w:szCs w:val="28"/>
        </w:rPr>
        <w:t>педагогічн</w:t>
      </w:r>
      <w:r w:rsidRPr="0028430D">
        <w:rPr>
          <w:rFonts w:ascii="Times New Roman" w:hAnsi="Times New Roman"/>
          <w:sz w:val="28"/>
          <w:szCs w:val="28"/>
        </w:rPr>
        <w:t>а</w:t>
      </w:r>
      <w:r w:rsidR="00011EC5" w:rsidRPr="0028430D">
        <w:rPr>
          <w:rFonts w:ascii="Times New Roman" w:hAnsi="Times New Roman"/>
          <w:sz w:val="28"/>
          <w:szCs w:val="28"/>
        </w:rPr>
        <w:t xml:space="preserve"> взаємоді</w:t>
      </w:r>
      <w:r w:rsidRPr="0028430D">
        <w:rPr>
          <w:rFonts w:ascii="Times New Roman" w:hAnsi="Times New Roman"/>
          <w:sz w:val="28"/>
          <w:szCs w:val="28"/>
        </w:rPr>
        <w:t>я», яку</w:t>
      </w:r>
      <w:r w:rsidR="00011EC5" w:rsidRPr="0028430D">
        <w:rPr>
          <w:rFonts w:ascii="Times New Roman" w:hAnsi="Times New Roman"/>
          <w:sz w:val="28"/>
          <w:szCs w:val="28"/>
        </w:rPr>
        <w:t xml:space="preserve"> визначено як процес взаємообміну й</w:t>
      </w:r>
      <w:r w:rsidR="00011EC5" w:rsidRPr="0027126F">
        <w:rPr>
          <w:rFonts w:ascii="Times New Roman" w:hAnsi="Times New Roman"/>
          <w:sz w:val="28"/>
          <w:szCs w:val="28"/>
        </w:rPr>
        <w:t xml:space="preserve"> взаємозбагачення смислами навчальної діяльності між суб’єктами навчання, що відбувається у вигляді діяльності або комунікації, опосередкованих міжособистісними відносинами, та має спільно створений  результат</w:t>
      </w:r>
      <w:r>
        <w:rPr>
          <w:rFonts w:ascii="Times New Roman" w:hAnsi="Times New Roman"/>
          <w:sz w:val="28"/>
          <w:szCs w:val="28"/>
        </w:rPr>
        <w:t xml:space="preserve"> </w:t>
      </w:r>
      <w:r w:rsidRPr="00187106">
        <w:rPr>
          <w:rFonts w:ascii="Times New Roman" w:hAnsi="Times New Roman"/>
          <w:sz w:val="28"/>
          <w:szCs w:val="28"/>
        </w:rPr>
        <w:t>[</w:t>
      </w:r>
      <w:r w:rsidR="0064058D" w:rsidRPr="0064058D">
        <w:rPr>
          <w:rFonts w:ascii="Times New Roman" w:hAnsi="Times New Roman"/>
          <w:sz w:val="28"/>
          <w:szCs w:val="28"/>
        </w:rPr>
        <w:t>2</w:t>
      </w:r>
      <w:r w:rsidRPr="00187106">
        <w:rPr>
          <w:rFonts w:ascii="Times New Roman" w:hAnsi="Times New Roman"/>
          <w:sz w:val="28"/>
          <w:szCs w:val="28"/>
        </w:rPr>
        <w:t>]</w:t>
      </w:r>
      <w:r w:rsidR="00011EC5" w:rsidRPr="0027126F">
        <w:rPr>
          <w:rFonts w:ascii="Times New Roman" w:hAnsi="Times New Roman"/>
          <w:sz w:val="28"/>
          <w:szCs w:val="28"/>
        </w:rPr>
        <w:t>.</w:t>
      </w:r>
    </w:p>
    <w:p w:rsidR="00D54E53" w:rsidRPr="0027126F" w:rsidRDefault="00D54E53" w:rsidP="0064058D">
      <w:pPr>
        <w:tabs>
          <w:tab w:val="left" w:pos="2151"/>
        </w:tabs>
        <w:spacing w:after="0" w:line="360" w:lineRule="auto"/>
        <w:ind w:firstLine="851"/>
        <w:jc w:val="both"/>
        <w:rPr>
          <w:rFonts w:ascii="Times New Roman" w:hAnsi="Times New Roman"/>
          <w:sz w:val="28"/>
          <w:szCs w:val="28"/>
        </w:rPr>
      </w:pPr>
      <w:r w:rsidRPr="0027126F">
        <w:rPr>
          <w:rFonts w:ascii="Times New Roman" w:hAnsi="Times New Roman"/>
          <w:sz w:val="28"/>
          <w:szCs w:val="28"/>
        </w:rPr>
        <w:t>На момент входження у ВНЗ студент-першокурсник ще не є субʾєктом навчання, він взагалі не вписаний у культурне середовище ВНЗ. Через це, незалежно від життєвої суб’єктної позиції,  його позиція  у середовищі ВНЗ та у взаємодії з іншими субʾєктами, визначалася як автономна. Проте темп проходження наступних етапів та подальше становлення субʾєктної позиції залеж</w:t>
      </w:r>
      <w:r>
        <w:rPr>
          <w:rFonts w:ascii="Times New Roman" w:hAnsi="Times New Roman"/>
          <w:sz w:val="28"/>
          <w:szCs w:val="28"/>
        </w:rPr>
        <w:t>ить</w:t>
      </w:r>
      <w:r w:rsidRPr="0027126F">
        <w:rPr>
          <w:rFonts w:ascii="Times New Roman" w:hAnsi="Times New Roman"/>
          <w:sz w:val="28"/>
          <w:szCs w:val="28"/>
        </w:rPr>
        <w:t xml:space="preserve"> від вихідної життєвої суб’єктної позиції майбутнього вчителя, а саме: володіння такими особистісними якостями як </w:t>
      </w:r>
      <w:r w:rsidRPr="0027126F">
        <w:rPr>
          <w:rFonts w:ascii="Times New Roman" w:eastAsia="Times New Roman" w:hAnsi="Times New Roman"/>
          <w:spacing w:val="-10"/>
          <w:sz w:val="28"/>
          <w:szCs w:val="28"/>
        </w:rPr>
        <w:t>ініціативність, активність, самостійність і відповідальність,</w:t>
      </w:r>
      <w:r w:rsidRPr="0027126F">
        <w:rPr>
          <w:rFonts w:ascii="Times New Roman" w:hAnsi="Times New Roman"/>
          <w:sz w:val="28"/>
          <w:szCs w:val="28"/>
        </w:rPr>
        <w:t xml:space="preserve"> вибірковість, автономність, самостійність, смислотворчість, </w:t>
      </w:r>
      <w:r w:rsidRPr="0027126F">
        <w:rPr>
          <w:rFonts w:ascii="Times New Roman" w:eastAsia="Times New Roman" w:hAnsi="Times New Roman"/>
          <w:sz w:val="28"/>
          <w:szCs w:val="28"/>
        </w:rPr>
        <w:t>володіння самостійно виробленими способами та засобами діяльності, виявлення лідерства у взаємодії з іншими субʾєктами і обʾєктами діяльності</w:t>
      </w:r>
      <w:r w:rsidRPr="0027126F">
        <w:rPr>
          <w:rFonts w:ascii="Times New Roman" w:eastAsia="Times New Roman" w:hAnsi="Times New Roman"/>
          <w:spacing w:val="-10"/>
          <w:sz w:val="28"/>
          <w:szCs w:val="28"/>
        </w:rPr>
        <w:t xml:space="preserve">. </w:t>
      </w:r>
    </w:p>
    <w:p w:rsidR="00D54E53" w:rsidRDefault="00D54E53" w:rsidP="0064058D">
      <w:pPr>
        <w:tabs>
          <w:tab w:val="left" w:pos="2151"/>
        </w:tabs>
        <w:spacing w:after="0" w:line="360" w:lineRule="auto"/>
        <w:ind w:firstLine="851"/>
        <w:jc w:val="both"/>
        <w:rPr>
          <w:rFonts w:ascii="Times New Roman" w:hAnsi="Times New Roman"/>
          <w:sz w:val="28"/>
          <w:szCs w:val="28"/>
        </w:rPr>
      </w:pPr>
      <w:r w:rsidRPr="0027126F">
        <w:rPr>
          <w:rFonts w:ascii="Times New Roman" w:hAnsi="Times New Roman"/>
          <w:sz w:val="28"/>
          <w:szCs w:val="28"/>
        </w:rPr>
        <w:t>Взаємодія викладача зі студентом знаходи</w:t>
      </w:r>
      <w:r>
        <w:rPr>
          <w:rFonts w:ascii="Times New Roman" w:hAnsi="Times New Roman"/>
          <w:sz w:val="28"/>
          <w:szCs w:val="28"/>
        </w:rPr>
        <w:t>ться</w:t>
      </w:r>
      <w:r w:rsidRPr="0027126F">
        <w:rPr>
          <w:rFonts w:ascii="Times New Roman" w:hAnsi="Times New Roman"/>
          <w:sz w:val="28"/>
          <w:szCs w:val="28"/>
        </w:rPr>
        <w:t xml:space="preserve"> на </w:t>
      </w:r>
      <w:r>
        <w:rPr>
          <w:rFonts w:ascii="Times New Roman" w:hAnsi="Times New Roman"/>
          <w:sz w:val="28"/>
          <w:szCs w:val="28"/>
        </w:rPr>
        <w:t>елементарному</w:t>
      </w:r>
      <w:r w:rsidRPr="0027126F">
        <w:rPr>
          <w:rFonts w:ascii="Times New Roman" w:hAnsi="Times New Roman"/>
          <w:sz w:val="28"/>
          <w:szCs w:val="28"/>
        </w:rPr>
        <w:t xml:space="preserve"> рівні: оскільки не встановлене спільне культурне середовище, викладач </w:t>
      </w:r>
      <w:r w:rsidRPr="0027126F">
        <w:rPr>
          <w:rFonts w:ascii="Times New Roman" w:hAnsi="Times New Roman"/>
          <w:sz w:val="28"/>
          <w:szCs w:val="28"/>
        </w:rPr>
        <w:lastRenderedPageBreak/>
        <w:t>здійсню</w:t>
      </w:r>
      <w:r>
        <w:rPr>
          <w:rFonts w:ascii="Times New Roman" w:hAnsi="Times New Roman"/>
          <w:sz w:val="28"/>
          <w:szCs w:val="28"/>
        </w:rPr>
        <w:t>є</w:t>
      </w:r>
      <w:r w:rsidRPr="0027126F">
        <w:rPr>
          <w:rFonts w:ascii="Times New Roman" w:hAnsi="Times New Roman"/>
          <w:sz w:val="28"/>
          <w:szCs w:val="28"/>
        </w:rPr>
        <w:t xml:space="preserve"> управління освітньою діяльністю студента більшою мірою формально. Основна мета цього етапу для студента – стати частиною середовища ВНЗ. Для того є необхідною інтеріоризація культурних смислів, які розчинено у середовищі: традицій ВНЗ, системи цінностей, базових етичних понять тощо.</w:t>
      </w:r>
    </w:p>
    <w:p w:rsidR="00D54E53" w:rsidRPr="0027126F" w:rsidRDefault="00D54E53" w:rsidP="0064058D">
      <w:pPr>
        <w:tabs>
          <w:tab w:val="left" w:pos="2151"/>
        </w:tabs>
        <w:spacing w:after="0" w:line="360" w:lineRule="auto"/>
        <w:ind w:firstLine="709"/>
        <w:jc w:val="both"/>
        <w:rPr>
          <w:rFonts w:ascii="Times New Roman" w:hAnsi="Times New Roman"/>
          <w:sz w:val="28"/>
          <w:szCs w:val="28"/>
        </w:rPr>
      </w:pPr>
      <w:r>
        <w:rPr>
          <w:rFonts w:ascii="Times New Roman" w:hAnsi="Times New Roman"/>
          <w:sz w:val="28"/>
          <w:szCs w:val="28"/>
        </w:rPr>
        <w:t>Відтак, визначено такі завдання підготовки студентів спеціальності «Початкова освіта» до педагогічної взаємодії в освітньому середовищі ВНЗ:</w:t>
      </w:r>
      <w:r w:rsidRPr="00D54E53">
        <w:rPr>
          <w:rFonts w:ascii="Times New Roman" w:hAnsi="Times New Roman"/>
          <w:b/>
          <w:sz w:val="28"/>
          <w:szCs w:val="28"/>
        </w:rPr>
        <w:t xml:space="preserve"> </w:t>
      </w:r>
      <w:r w:rsidRPr="0027126F">
        <w:rPr>
          <w:rFonts w:ascii="Times New Roman" w:hAnsi="Times New Roman"/>
          <w:sz w:val="28"/>
          <w:szCs w:val="28"/>
        </w:rPr>
        <w:t>забезпечити входження студента у культурну систему ВНЗ, адаптувати до специфіки життя ВНЗ, навчальної діяльності; забезпечити психологічну готовність до взаємодії із одногрупниками та викладачами.</w:t>
      </w:r>
    </w:p>
    <w:p w:rsidR="0028430D" w:rsidRPr="00F73E63" w:rsidRDefault="00F73E63" w:rsidP="0064058D">
      <w:pPr>
        <w:tabs>
          <w:tab w:val="left" w:pos="2151"/>
        </w:tabs>
        <w:spacing w:after="0" w:line="360" w:lineRule="auto"/>
        <w:ind w:firstLine="851"/>
        <w:jc w:val="both"/>
        <w:rPr>
          <w:rFonts w:ascii="Times New Roman" w:hAnsi="Times New Roman"/>
          <w:sz w:val="28"/>
          <w:szCs w:val="28"/>
        </w:rPr>
      </w:pPr>
      <w:r w:rsidRPr="00F73E63">
        <w:rPr>
          <w:rFonts w:ascii="Times New Roman" w:hAnsi="Times New Roman"/>
          <w:sz w:val="28"/>
          <w:szCs w:val="28"/>
        </w:rPr>
        <w:t xml:space="preserve">Основним напрямом роботи на цьому етапі виступала громадська діяльність. Для реалізації завдань розроблено комплекс педагогічних умов: </w:t>
      </w:r>
      <w:r>
        <w:rPr>
          <w:rFonts w:ascii="Times New Roman" w:hAnsi="Times New Roman"/>
          <w:sz w:val="28"/>
          <w:szCs w:val="28"/>
        </w:rPr>
        <w:t>с</w:t>
      </w:r>
      <w:r w:rsidR="0028430D" w:rsidRPr="0072576C">
        <w:rPr>
          <w:rFonts w:ascii="Times New Roman" w:hAnsi="Times New Roman"/>
          <w:sz w:val="28"/>
          <w:szCs w:val="28"/>
        </w:rPr>
        <w:t xml:space="preserve">творення ситуації вибору </w:t>
      </w:r>
      <w:r>
        <w:rPr>
          <w:rFonts w:ascii="Times New Roman" w:hAnsi="Times New Roman"/>
          <w:sz w:val="28"/>
          <w:szCs w:val="28"/>
        </w:rPr>
        <w:t>у громадській діяльності, реалізація діалогу культур студентів та середовища ВНЗ</w:t>
      </w:r>
      <w:r w:rsidRPr="00F73E63">
        <w:rPr>
          <w:rFonts w:ascii="Times New Roman" w:hAnsi="Times New Roman"/>
          <w:sz w:val="28"/>
          <w:szCs w:val="28"/>
        </w:rPr>
        <w:t>; в</w:t>
      </w:r>
      <w:r w:rsidR="0028430D" w:rsidRPr="00F73E63">
        <w:rPr>
          <w:rFonts w:ascii="Times New Roman" w:hAnsi="Times New Roman"/>
          <w:sz w:val="28"/>
          <w:szCs w:val="28"/>
        </w:rPr>
        <w:t xml:space="preserve">икористання художньо-публіцистичних текстів </w:t>
      </w:r>
      <w:r w:rsidR="00575D78">
        <w:rPr>
          <w:rFonts w:ascii="Times New Roman" w:hAnsi="Times New Roman"/>
          <w:sz w:val="28"/>
          <w:szCs w:val="28"/>
        </w:rPr>
        <w:t>педагогічного змісту</w:t>
      </w:r>
      <w:r w:rsidRPr="00F73E63">
        <w:rPr>
          <w:rFonts w:ascii="Times New Roman" w:hAnsi="Times New Roman"/>
          <w:sz w:val="28"/>
          <w:szCs w:val="28"/>
        </w:rPr>
        <w:t xml:space="preserve">; впровадження інтерактивних форм і методів організації громадської </w:t>
      </w:r>
      <w:r w:rsidR="00575D78">
        <w:rPr>
          <w:rFonts w:ascii="Times New Roman" w:hAnsi="Times New Roman"/>
          <w:sz w:val="28"/>
          <w:szCs w:val="28"/>
        </w:rPr>
        <w:t xml:space="preserve">та навчальної </w:t>
      </w:r>
      <w:r w:rsidRPr="00F73E63">
        <w:rPr>
          <w:rFonts w:ascii="Times New Roman" w:hAnsi="Times New Roman"/>
          <w:sz w:val="28"/>
          <w:szCs w:val="28"/>
        </w:rPr>
        <w:t>діяльності студентів</w:t>
      </w:r>
      <w:r>
        <w:rPr>
          <w:rFonts w:ascii="Times New Roman" w:hAnsi="Times New Roman"/>
          <w:sz w:val="28"/>
          <w:szCs w:val="28"/>
        </w:rPr>
        <w:t>.</w:t>
      </w:r>
    </w:p>
    <w:p w:rsidR="000C7B97" w:rsidRPr="0027126F" w:rsidRDefault="00F73E63" w:rsidP="0064058D">
      <w:pPr>
        <w:tabs>
          <w:tab w:val="left" w:pos="2151"/>
        </w:tabs>
        <w:spacing w:after="0" w:line="360" w:lineRule="auto"/>
        <w:ind w:firstLine="851"/>
        <w:jc w:val="both"/>
        <w:rPr>
          <w:rFonts w:ascii="Times New Roman" w:hAnsi="Times New Roman"/>
          <w:sz w:val="28"/>
          <w:szCs w:val="28"/>
        </w:rPr>
      </w:pPr>
      <w:r>
        <w:rPr>
          <w:rFonts w:ascii="Times New Roman" w:hAnsi="Times New Roman"/>
          <w:sz w:val="28"/>
          <w:szCs w:val="28"/>
        </w:rPr>
        <w:t>З</w:t>
      </w:r>
      <w:r w:rsidRPr="0027126F">
        <w:rPr>
          <w:rFonts w:ascii="Times New Roman" w:hAnsi="Times New Roman"/>
          <w:sz w:val="28"/>
          <w:szCs w:val="28"/>
        </w:rPr>
        <w:t xml:space="preserve">алежно від рівня суб’єктної позиції та реальних можливостей студента </w:t>
      </w:r>
      <w:r w:rsidR="000C7B97" w:rsidRPr="0027126F">
        <w:rPr>
          <w:rFonts w:ascii="Times New Roman" w:hAnsi="Times New Roman"/>
          <w:sz w:val="28"/>
          <w:szCs w:val="28"/>
        </w:rPr>
        <w:t xml:space="preserve">визначалася індивідуальна траєкторія </w:t>
      </w:r>
      <w:r>
        <w:rPr>
          <w:rFonts w:ascii="Times New Roman" w:hAnsi="Times New Roman"/>
          <w:sz w:val="28"/>
          <w:szCs w:val="28"/>
        </w:rPr>
        <w:t xml:space="preserve">його </w:t>
      </w:r>
      <w:r w:rsidR="000C7B97" w:rsidRPr="0027126F">
        <w:rPr>
          <w:rFonts w:ascii="Times New Roman" w:hAnsi="Times New Roman"/>
          <w:sz w:val="28"/>
          <w:szCs w:val="28"/>
        </w:rPr>
        <w:t>розвитку: він міг обирати вид діяльності або рівень завдань. Коли студент ставав обʾєктом впливу, можна було говорити, що його входження у середовище відбулося. Наступним кроком вважалося нарощування субʾєктної позиції студента.</w:t>
      </w:r>
    </w:p>
    <w:p w:rsidR="000C7B97" w:rsidRPr="0027126F" w:rsidRDefault="000C7B97" w:rsidP="0064058D">
      <w:pPr>
        <w:pStyle w:val="a4"/>
        <w:spacing w:before="0" w:beforeAutospacing="0" w:after="0" w:afterAutospacing="0" w:line="360" w:lineRule="auto"/>
        <w:ind w:firstLine="567"/>
        <w:jc w:val="both"/>
        <w:rPr>
          <w:rFonts w:eastAsia="Times New Roman"/>
          <w:spacing w:val="-10"/>
          <w:sz w:val="28"/>
          <w:szCs w:val="28"/>
        </w:rPr>
      </w:pPr>
      <w:r w:rsidRPr="0027126F">
        <w:rPr>
          <w:sz w:val="28"/>
          <w:szCs w:val="28"/>
        </w:rPr>
        <w:t>Опишемо більш докладно реалізацію кожної умови, використані форми та методи роботи.</w:t>
      </w:r>
      <w:r w:rsidR="00F73E63">
        <w:rPr>
          <w:sz w:val="28"/>
          <w:szCs w:val="28"/>
        </w:rPr>
        <w:t xml:space="preserve"> </w:t>
      </w:r>
      <w:r w:rsidRPr="0027126F">
        <w:rPr>
          <w:sz w:val="28"/>
          <w:szCs w:val="28"/>
        </w:rPr>
        <w:t>Уміння робити вибір тісно повʾязане із умінням приймати рішення, а отже, чинить прямий плив на формування субʾєктної позиції майбутнього вчителя. Отже, починаючи з першого курсу навчання та з першого етапу формування готовності до організації субʾєкт-субʾєктної взаємодії, студенти ставилися у ситуацію вибору у громадському житті та навчальній діяльності. Так, у громадському житті студентам першого курсу надавалися такі ситуації вибору:</w:t>
      </w:r>
      <w:r w:rsidR="00F73E63">
        <w:rPr>
          <w:sz w:val="28"/>
          <w:szCs w:val="28"/>
        </w:rPr>
        <w:t xml:space="preserve"> </w:t>
      </w:r>
      <w:r w:rsidRPr="0027126F">
        <w:rPr>
          <w:sz w:val="28"/>
          <w:szCs w:val="28"/>
        </w:rPr>
        <w:t>вибір рольової позиції у групі;</w:t>
      </w:r>
      <w:r w:rsidR="00F73E63">
        <w:rPr>
          <w:sz w:val="28"/>
          <w:szCs w:val="28"/>
        </w:rPr>
        <w:t xml:space="preserve"> </w:t>
      </w:r>
      <w:r w:rsidRPr="0027126F">
        <w:rPr>
          <w:sz w:val="28"/>
          <w:szCs w:val="28"/>
        </w:rPr>
        <w:t xml:space="preserve">вибір </w:t>
      </w:r>
      <w:r w:rsidRPr="0027126F">
        <w:rPr>
          <w:sz w:val="28"/>
          <w:szCs w:val="28"/>
        </w:rPr>
        <w:lastRenderedPageBreak/>
        <w:t>студентського активу групи;</w:t>
      </w:r>
      <w:r w:rsidR="00F73E63">
        <w:rPr>
          <w:sz w:val="28"/>
          <w:szCs w:val="28"/>
        </w:rPr>
        <w:t xml:space="preserve"> </w:t>
      </w:r>
      <w:r w:rsidRPr="0027126F">
        <w:rPr>
          <w:rFonts w:eastAsia="Times New Roman"/>
          <w:spacing w:val="-10"/>
          <w:sz w:val="28"/>
          <w:szCs w:val="28"/>
        </w:rPr>
        <w:t>вибір виду громадянської діяльності;</w:t>
      </w:r>
      <w:r w:rsidR="00F73E63">
        <w:rPr>
          <w:rFonts w:eastAsia="Times New Roman"/>
          <w:spacing w:val="-10"/>
          <w:sz w:val="28"/>
          <w:szCs w:val="28"/>
        </w:rPr>
        <w:t xml:space="preserve"> </w:t>
      </w:r>
      <w:r w:rsidRPr="0027126F">
        <w:rPr>
          <w:rFonts w:eastAsia="Times New Roman"/>
          <w:spacing w:val="-10"/>
          <w:sz w:val="28"/>
          <w:szCs w:val="28"/>
        </w:rPr>
        <w:t>вибір способів презентації роботи у громадській діяльності.</w:t>
      </w:r>
    </w:p>
    <w:p w:rsidR="000C7B97" w:rsidRPr="0027126F" w:rsidRDefault="000C7B97" w:rsidP="0064058D">
      <w:pPr>
        <w:pStyle w:val="a4"/>
        <w:spacing w:before="0" w:beforeAutospacing="0" w:after="0" w:afterAutospacing="0" w:line="360" w:lineRule="auto"/>
        <w:ind w:firstLine="709"/>
        <w:jc w:val="both"/>
        <w:rPr>
          <w:sz w:val="28"/>
          <w:szCs w:val="28"/>
        </w:rPr>
      </w:pPr>
      <w:r w:rsidRPr="0027126F">
        <w:rPr>
          <w:sz w:val="28"/>
          <w:szCs w:val="28"/>
        </w:rPr>
        <w:t>Категорія вибору має тісний звʾязок із категорією відповідальності. Якщо людина свідомо приймає відповідальність за власні вчинки, то підвищується ефективність виконання. Якщо ж відповідальність приймається вимушено, є нав’язаною, то і дії також вимушені. Громадська робота, участь у волонтерських групах сприяли формуванню відповідальності у майбутнього учителя перед суспільством.</w:t>
      </w:r>
    </w:p>
    <w:p w:rsidR="000C7B97" w:rsidRPr="0027126F" w:rsidRDefault="000C7B97" w:rsidP="0064058D">
      <w:pPr>
        <w:spacing w:after="0" w:line="360" w:lineRule="auto"/>
        <w:ind w:firstLine="709"/>
        <w:jc w:val="both"/>
        <w:rPr>
          <w:rFonts w:ascii="Times New Roman" w:hAnsi="Times New Roman"/>
          <w:sz w:val="28"/>
          <w:szCs w:val="28"/>
        </w:rPr>
      </w:pPr>
      <w:r w:rsidRPr="0027126F">
        <w:rPr>
          <w:rFonts w:ascii="Times New Roman" w:hAnsi="Times New Roman"/>
          <w:sz w:val="28"/>
          <w:szCs w:val="28"/>
        </w:rPr>
        <w:t>Зміст роботи на першому етапі полягав у обміні культурними смислами у середовищі ВНЗ, що реалізовувався за такими напрямами: студент-культурне середовище (через екскурсії визначними містами університету, участь у громадському житті, спілкування із куратором та викладачами, студентами старших курсів; студентськими кураторами); студент-навчальне середовище (через засвоєння правил організації освіти у ВНЗ у взаємодії із куратором і студентами старших курсів, ознайомлення зі спеціальністю через дисципліну «Вступ до фаху», організовані зустрічі з учителями-практиками)</w:t>
      </w:r>
      <w:r w:rsidR="00F73E63">
        <w:rPr>
          <w:rFonts w:ascii="Times New Roman" w:hAnsi="Times New Roman"/>
          <w:sz w:val="28"/>
          <w:szCs w:val="28"/>
        </w:rPr>
        <w:t>.</w:t>
      </w:r>
    </w:p>
    <w:p w:rsidR="000C7B97" w:rsidRPr="0027126F" w:rsidRDefault="000C7B97" w:rsidP="0064058D">
      <w:pPr>
        <w:spacing w:after="0" w:line="360" w:lineRule="auto"/>
        <w:ind w:firstLine="709"/>
        <w:jc w:val="both"/>
        <w:rPr>
          <w:rFonts w:ascii="Times New Roman" w:hAnsi="Times New Roman"/>
          <w:sz w:val="28"/>
          <w:szCs w:val="28"/>
        </w:rPr>
      </w:pPr>
      <w:r w:rsidRPr="0027126F">
        <w:rPr>
          <w:rFonts w:ascii="Times New Roman" w:hAnsi="Times New Roman"/>
          <w:sz w:val="28"/>
          <w:szCs w:val="28"/>
        </w:rPr>
        <w:t xml:space="preserve">На першому етапі роботи роль куратора </w:t>
      </w:r>
      <w:r w:rsidR="00F73E63">
        <w:rPr>
          <w:rFonts w:ascii="Times New Roman" w:hAnsi="Times New Roman"/>
          <w:sz w:val="28"/>
          <w:szCs w:val="28"/>
        </w:rPr>
        <w:t>є</w:t>
      </w:r>
      <w:r w:rsidRPr="0027126F">
        <w:rPr>
          <w:rFonts w:ascii="Times New Roman" w:hAnsi="Times New Roman"/>
          <w:sz w:val="28"/>
          <w:szCs w:val="28"/>
        </w:rPr>
        <w:t xml:space="preserve"> вирішальною: саме він </w:t>
      </w:r>
      <w:r w:rsidR="00F73E63">
        <w:rPr>
          <w:rFonts w:ascii="Times New Roman" w:hAnsi="Times New Roman"/>
          <w:sz w:val="28"/>
          <w:szCs w:val="28"/>
        </w:rPr>
        <w:t>є</w:t>
      </w:r>
      <w:r w:rsidRPr="0027126F">
        <w:rPr>
          <w:rFonts w:ascii="Times New Roman" w:hAnsi="Times New Roman"/>
          <w:sz w:val="28"/>
          <w:szCs w:val="28"/>
        </w:rPr>
        <w:t xml:space="preserve"> фасилітатором у становленні субʾєктної позиції майбутнього вчителя. Для налагодження контакту зі студентами із першого </w:t>
      </w:r>
      <w:r w:rsidR="00F73E63">
        <w:rPr>
          <w:rFonts w:ascii="Times New Roman" w:hAnsi="Times New Roman"/>
          <w:sz w:val="28"/>
          <w:szCs w:val="28"/>
        </w:rPr>
        <w:t xml:space="preserve">курсу варто </w:t>
      </w:r>
      <w:r w:rsidRPr="0027126F">
        <w:rPr>
          <w:rFonts w:ascii="Times New Roman" w:hAnsi="Times New Roman"/>
          <w:sz w:val="28"/>
          <w:szCs w:val="28"/>
        </w:rPr>
        <w:t xml:space="preserve"> запроваджува</w:t>
      </w:r>
      <w:r w:rsidR="00F73E63">
        <w:rPr>
          <w:rFonts w:ascii="Times New Roman" w:hAnsi="Times New Roman"/>
          <w:sz w:val="28"/>
          <w:szCs w:val="28"/>
        </w:rPr>
        <w:t>ти</w:t>
      </w:r>
      <w:r w:rsidRPr="0027126F">
        <w:rPr>
          <w:rFonts w:ascii="Times New Roman" w:hAnsi="Times New Roman"/>
          <w:sz w:val="28"/>
          <w:szCs w:val="28"/>
        </w:rPr>
        <w:t xml:space="preserve"> он-лайн спілкування через соціальні мережі – це сприя</w:t>
      </w:r>
      <w:r w:rsidR="00F73E63">
        <w:rPr>
          <w:rFonts w:ascii="Times New Roman" w:hAnsi="Times New Roman"/>
          <w:sz w:val="28"/>
          <w:szCs w:val="28"/>
        </w:rPr>
        <w:t>є</w:t>
      </w:r>
      <w:r w:rsidRPr="0027126F">
        <w:rPr>
          <w:rFonts w:ascii="Times New Roman" w:hAnsi="Times New Roman"/>
          <w:sz w:val="28"/>
          <w:szCs w:val="28"/>
        </w:rPr>
        <w:t xml:space="preserve"> і більш глибокому розумінню студентської субкультури (через перегляд особистісних сторінок та соціальних груп студентів), і залученню їх до культури особистісного світу куратора (через розміщення ним певних матеріалів та повідомлень на своїй сторінці), і залученню студентів до університетської культури (через залучення до університетських груп та форумів). Цей сектор роботи </w:t>
      </w:r>
      <w:r w:rsidR="00DD639D">
        <w:rPr>
          <w:rFonts w:ascii="Times New Roman" w:hAnsi="Times New Roman"/>
          <w:sz w:val="28"/>
          <w:szCs w:val="28"/>
        </w:rPr>
        <w:t>є</w:t>
      </w:r>
      <w:r w:rsidRPr="0027126F">
        <w:rPr>
          <w:rFonts w:ascii="Times New Roman" w:hAnsi="Times New Roman"/>
          <w:sz w:val="28"/>
          <w:szCs w:val="28"/>
        </w:rPr>
        <w:t xml:space="preserve"> таким, що не варто ігнорувати, оскільки Інтернет та спілкування у соціальних мережах є невідʾємною частиною життя сучасної молоді, зокрема засобом отримання інформації та спілкування.</w:t>
      </w:r>
    </w:p>
    <w:p w:rsidR="000C7B97" w:rsidRPr="0027126F" w:rsidRDefault="000C7B97" w:rsidP="0064058D">
      <w:pPr>
        <w:spacing w:after="0" w:line="360" w:lineRule="auto"/>
        <w:ind w:firstLine="709"/>
        <w:jc w:val="both"/>
        <w:rPr>
          <w:rFonts w:ascii="Times New Roman" w:hAnsi="Times New Roman"/>
          <w:sz w:val="28"/>
          <w:szCs w:val="28"/>
        </w:rPr>
      </w:pPr>
      <w:r w:rsidRPr="0027126F">
        <w:rPr>
          <w:rFonts w:ascii="Times New Roman" w:hAnsi="Times New Roman"/>
          <w:sz w:val="28"/>
          <w:szCs w:val="28"/>
        </w:rPr>
        <w:lastRenderedPageBreak/>
        <w:t xml:space="preserve">Із метою ознайомлення студенів-першокурсників із учительською професією куратором було рекомендовано до читання перелік літературних джерел та фільмів із подальшим обговоренням на кураторських годинах. </w:t>
      </w:r>
    </w:p>
    <w:p w:rsidR="000C7B97" w:rsidRPr="0027126F" w:rsidRDefault="000C7B97" w:rsidP="0064058D">
      <w:pPr>
        <w:spacing w:after="0" w:line="360" w:lineRule="auto"/>
        <w:ind w:firstLine="709"/>
        <w:jc w:val="both"/>
        <w:rPr>
          <w:rFonts w:ascii="Times New Roman" w:hAnsi="Times New Roman"/>
          <w:sz w:val="28"/>
          <w:szCs w:val="28"/>
        </w:rPr>
      </w:pPr>
      <w:r w:rsidRPr="0027126F">
        <w:rPr>
          <w:rFonts w:ascii="Times New Roman" w:hAnsi="Times New Roman"/>
          <w:sz w:val="28"/>
          <w:szCs w:val="28"/>
        </w:rPr>
        <w:t>Окрім аналітичної роботи, студентів було залучено до творчої діяльності: створення власних текстів, у яких відображалося їх розуміння культури ВНЗ, професії учителя. Наприклад, у межах дисципліни «Вступ до фаху» студенти створювали ессе, писали хокку, сі</w:t>
      </w:r>
      <w:r w:rsidR="00575D78">
        <w:rPr>
          <w:rFonts w:ascii="Times New Roman" w:hAnsi="Times New Roman"/>
          <w:sz w:val="28"/>
          <w:szCs w:val="28"/>
          <w:lang w:val="ru-RU"/>
        </w:rPr>
        <w:t>н</w:t>
      </w:r>
      <w:r w:rsidRPr="0027126F">
        <w:rPr>
          <w:rFonts w:ascii="Times New Roman" w:hAnsi="Times New Roman"/>
          <w:sz w:val="28"/>
          <w:szCs w:val="28"/>
        </w:rPr>
        <w:t>кве</w:t>
      </w:r>
      <w:r w:rsidR="00575D78">
        <w:rPr>
          <w:rFonts w:ascii="Times New Roman" w:hAnsi="Times New Roman"/>
          <w:sz w:val="28"/>
          <w:szCs w:val="28"/>
          <w:lang w:val="ru-RU"/>
        </w:rPr>
        <w:t>йни</w:t>
      </w:r>
      <w:r w:rsidRPr="0027126F">
        <w:rPr>
          <w:rFonts w:ascii="Times New Roman" w:hAnsi="Times New Roman"/>
          <w:sz w:val="28"/>
          <w:szCs w:val="28"/>
        </w:rPr>
        <w:t>, у яких відтворювали власне ставлення до професії, її розуміння.</w:t>
      </w:r>
      <w:r w:rsidRPr="0027126F">
        <w:rPr>
          <w:rFonts w:ascii="Times New Roman" w:hAnsi="Times New Roman"/>
          <w:color w:val="FF0000"/>
          <w:sz w:val="28"/>
          <w:szCs w:val="28"/>
        </w:rPr>
        <w:t xml:space="preserve"> </w:t>
      </w:r>
    </w:p>
    <w:p w:rsidR="000C7B97" w:rsidRPr="00DD639D" w:rsidRDefault="000C7B97" w:rsidP="0064058D">
      <w:pPr>
        <w:pStyle w:val="a3"/>
        <w:tabs>
          <w:tab w:val="left" w:pos="7993"/>
        </w:tabs>
        <w:spacing w:after="0" w:line="360" w:lineRule="auto"/>
        <w:ind w:left="0" w:firstLine="709"/>
        <w:jc w:val="both"/>
        <w:rPr>
          <w:rFonts w:ascii="Times New Roman" w:hAnsi="Times New Roman"/>
          <w:sz w:val="28"/>
          <w:szCs w:val="28"/>
        </w:rPr>
      </w:pPr>
      <w:r w:rsidRPr="0027126F">
        <w:rPr>
          <w:rFonts w:ascii="Times New Roman" w:hAnsi="Times New Roman"/>
          <w:sz w:val="28"/>
          <w:szCs w:val="28"/>
        </w:rPr>
        <w:t xml:space="preserve">На першому етапі відбувалося обʾєднання студентів у мікрогрупи для участі у громадських заходах, виконання проблемних завдань у межах </w:t>
      </w:r>
      <w:r w:rsidRPr="00DD639D">
        <w:rPr>
          <w:rFonts w:ascii="Times New Roman" w:hAnsi="Times New Roman"/>
          <w:sz w:val="28"/>
          <w:szCs w:val="28"/>
        </w:rPr>
        <w:t xml:space="preserve">самостійної роботи. </w:t>
      </w:r>
    </w:p>
    <w:p w:rsidR="000C7B97" w:rsidRPr="0027126F" w:rsidRDefault="000C7B97" w:rsidP="0064058D">
      <w:pPr>
        <w:pStyle w:val="a3"/>
        <w:tabs>
          <w:tab w:val="left" w:pos="7993"/>
        </w:tabs>
        <w:spacing w:after="0" w:line="360" w:lineRule="auto"/>
        <w:ind w:left="0" w:firstLine="709"/>
        <w:jc w:val="both"/>
        <w:rPr>
          <w:rFonts w:ascii="Times New Roman" w:hAnsi="Times New Roman"/>
          <w:sz w:val="28"/>
          <w:szCs w:val="28"/>
        </w:rPr>
      </w:pPr>
      <w:r w:rsidRPr="00DD639D">
        <w:rPr>
          <w:rFonts w:ascii="Times New Roman" w:hAnsi="Times New Roman"/>
          <w:sz w:val="28"/>
          <w:szCs w:val="28"/>
        </w:rPr>
        <w:t xml:space="preserve">У громадській діяльності відбувалося залучення студентів до </w:t>
      </w:r>
      <w:r w:rsidR="00DD639D" w:rsidRPr="00DD639D">
        <w:rPr>
          <w:rFonts w:ascii="Times New Roman" w:hAnsi="Times New Roman"/>
          <w:sz w:val="28"/>
          <w:szCs w:val="28"/>
        </w:rPr>
        <w:t xml:space="preserve">волонтерської </w:t>
      </w:r>
      <w:r w:rsidRPr="00DD639D">
        <w:rPr>
          <w:rFonts w:ascii="Times New Roman" w:hAnsi="Times New Roman"/>
          <w:sz w:val="28"/>
          <w:szCs w:val="28"/>
        </w:rPr>
        <w:t>діяльності: соціальний супровід молоді, допомога її інтеграції в суспільство: сприяння самовихованню, самовизначенню та самовдосконаленню дітей та молоді; формування та розвиток якостей творчої особистості; соціальна підтримка безробітної молоді, сприяння в працевлаштуванні; розвиток та підтримка обдарованих дітей і підлітків; організація змістовного дозвілля дітей та молоді як шлях профілактики дитячої бездоглядності й правопорушень; організація благодійних акцій із допомоги хворим дітям, педагогічний супровід дітей-сиріт (співпраця із місцевими будинками дитини)</w:t>
      </w:r>
      <w:r w:rsidR="00DD639D">
        <w:rPr>
          <w:rFonts w:ascii="Times New Roman" w:hAnsi="Times New Roman"/>
          <w:sz w:val="28"/>
          <w:szCs w:val="28"/>
        </w:rPr>
        <w:t xml:space="preserve"> </w:t>
      </w:r>
      <w:r w:rsidRPr="0027126F">
        <w:rPr>
          <w:rFonts w:ascii="Times New Roman" w:hAnsi="Times New Roman"/>
          <w:sz w:val="28"/>
          <w:szCs w:val="28"/>
        </w:rPr>
        <w:t xml:space="preserve"> [3, 151].</w:t>
      </w:r>
    </w:p>
    <w:p w:rsidR="000C7B97" w:rsidRPr="0027126F" w:rsidRDefault="000C7B97" w:rsidP="0064058D">
      <w:pPr>
        <w:pStyle w:val="a3"/>
        <w:tabs>
          <w:tab w:val="left" w:pos="7993"/>
        </w:tabs>
        <w:spacing w:after="0" w:line="360" w:lineRule="auto"/>
        <w:ind w:left="0" w:firstLine="709"/>
        <w:jc w:val="both"/>
        <w:rPr>
          <w:rFonts w:ascii="Times New Roman" w:hAnsi="Times New Roman"/>
          <w:sz w:val="28"/>
          <w:szCs w:val="28"/>
        </w:rPr>
      </w:pPr>
      <w:r w:rsidRPr="0027126F">
        <w:rPr>
          <w:rFonts w:ascii="Times New Roman" w:hAnsi="Times New Roman"/>
          <w:sz w:val="28"/>
          <w:szCs w:val="28"/>
        </w:rPr>
        <w:t xml:space="preserve">У навчальній діяльності відбувалося залучення студентів до інтерактиву в межах семінарів, які мали таку </w:t>
      </w:r>
      <w:r w:rsidRPr="0027126F">
        <w:rPr>
          <w:rFonts w:ascii="Times New Roman" w:hAnsi="Times New Roman"/>
          <w:i/>
          <w:sz w:val="28"/>
          <w:szCs w:val="28"/>
        </w:rPr>
        <w:t>структуру</w:t>
      </w:r>
      <w:r w:rsidRPr="0027126F">
        <w:rPr>
          <w:rFonts w:ascii="Times New Roman" w:hAnsi="Times New Roman"/>
          <w:sz w:val="28"/>
          <w:szCs w:val="28"/>
        </w:rPr>
        <w:t>: комунікативні ігри, постановка проблеми, організація групової взаємодії, презентація результатів групової роботи. Роль викладача на таких заняттях полягала у створенні умов для продуктивної взаємодії учнів, тобто педагог займав позицію фасилітатора (від англ. facilitate – полегшувати, сприяти; той, хто полегшує життя).</w:t>
      </w:r>
    </w:p>
    <w:p w:rsidR="000C7B97" w:rsidRPr="0027126F" w:rsidRDefault="000C7B97" w:rsidP="0064058D">
      <w:pPr>
        <w:tabs>
          <w:tab w:val="left" w:pos="7993"/>
        </w:tabs>
        <w:spacing w:after="0" w:line="360" w:lineRule="auto"/>
        <w:ind w:firstLine="709"/>
        <w:jc w:val="both"/>
        <w:rPr>
          <w:rFonts w:ascii="Times New Roman" w:hAnsi="Times New Roman"/>
          <w:sz w:val="28"/>
          <w:szCs w:val="28"/>
        </w:rPr>
      </w:pPr>
      <w:r w:rsidRPr="0027126F">
        <w:rPr>
          <w:rFonts w:ascii="Times New Roman" w:hAnsi="Times New Roman"/>
          <w:sz w:val="28"/>
          <w:szCs w:val="28"/>
        </w:rPr>
        <w:t xml:space="preserve">Перед початком групової роботи обов’язково проводилися комунікативні ігри з метою зняття внутрішнього напруження, створення </w:t>
      </w:r>
      <w:r w:rsidRPr="0027126F">
        <w:rPr>
          <w:rFonts w:ascii="Times New Roman" w:hAnsi="Times New Roman"/>
          <w:sz w:val="28"/>
          <w:szCs w:val="28"/>
        </w:rPr>
        <w:lastRenderedPageBreak/>
        <w:t xml:space="preserve">ситуації успіху, формування почуття належності до команди. Наприклад, „Перешикування”, „Клубок дружності”, „Імпульс по колу”, „Проведи сліпого” тощо. </w:t>
      </w:r>
    </w:p>
    <w:p w:rsidR="000C7B97" w:rsidRPr="0027126F" w:rsidRDefault="000C7B97" w:rsidP="0064058D">
      <w:pPr>
        <w:tabs>
          <w:tab w:val="left" w:pos="7993"/>
        </w:tabs>
        <w:spacing w:after="0" w:line="360" w:lineRule="auto"/>
        <w:ind w:firstLine="709"/>
        <w:jc w:val="both"/>
        <w:rPr>
          <w:rFonts w:ascii="Times New Roman" w:hAnsi="Times New Roman"/>
          <w:sz w:val="28"/>
          <w:szCs w:val="28"/>
        </w:rPr>
      </w:pPr>
      <w:r w:rsidRPr="0027126F">
        <w:rPr>
          <w:rFonts w:ascii="Times New Roman" w:hAnsi="Times New Roman"/>
          <w:sz w:val="28"/>
          <w:szCs w:val="28"/>
        </w:rPr>
        <w:t>Головне правило при підборі ігор: не використовувати ігор зі складними правилами чи завданнями. Наші дослідження показали, що студенти відчували внутрішнє напруження, коли чули, що зараз вони будуть не пасивними слухачами, а активними учасниками процесу навчання. Багато з них під час відвертої бесіди зізнавалися, що вони підсвідомо задавалися питаннями: «Чи зможу я?», «Чи не постраждає мій авторитет?» «Чи не буду я виглядати безглуздо?». Деякі студенти зазначали, що після інтерактивних вправ вони ніби стають на місце учнів та краще розуміють їх невпевненість. Це, безсумнівно, було дуже корисним. І тим краще розуміли майбутні учителі значущість цих ігор, які знімали внутрішнє напруження та бар’єри спілкування.</w:t>
      </w:r>
    </w:p>
    <w:p w:rsidR="000C7B97" w:rsidRPr="0027126F" w:rsidRDefault="000C7B97" w:rsidP="0064058D">
      <w:pPr>
        <w:pStyle w:val="a3"/>
        <w:tabs>
          <w:tab w:val="left" w:pos="7993"/>
        </w:tabs>
        <w:spacing w:after="0" w:line="360" w:lineRule="auto"/>
        <w:ind w:left="0" w:firstLine="709"/>
        <w:jc w:val="both"/>
        <w:rPr>
          <w:rFonts w:ascii="Times New Roman" w:hAnsi="Times New Roman"/>
          <w:sz w:val="28"/>
          <w:szCs w:val="28"/>
        </w:rPr>
      </w:pPr>
      <w:r w:rsidRPr="0027126F">
        <w:rPr>
          <w:rFonts w:ascii="Times New Roman" w:hAnsi="Times New Roman"/>
          <w:sz w:val="28"/>
          <w:szCs w:val="28"/>
        </w:rPr>
        <w:t xml:space="preserve">Другим етапом в інтерактивному занятті була постановка проблеми та її обговорення шляхом колективного спілкування. Окрім цього, його результатом було здобуття інформації, необхідної для подальшої групової роботи. У такій роботі доречно використовувати такі методи як полілог, мозкова атака, мікрофон, створення асоціативного куща. </w:t>
      </w:r>
    </w:p>
    <w:p w:rsidR="000C7B97" w:rsidRPr="0027126F" w:rsidRDefault="000C7B97" w:rsidP="0064058D">
      <w:pPr>
        <w:pStyle w:val="a3"/>
        <w:tabs>
          <w:tab w:val="left" w:pos="7993"/>
        </w:tabs>
        <w:spacing w:after="0" w:line="360" w:lineRule="auto"/>
        <w:ind w:left="0" w:firstLine="709"/>
        <w:jc w:val="both"/>
        <w:rPr>
          <w:rFonts w:ascii="Times New Roman" w:hAnsi="Times New Roman"/>
          <w:sz w:val="28"/>
          <w:szCs w:val="28"/>
        </w:rPr>
      </w:pPr>
      <w:r w:rsidRPr="0027126F">
        <w:rPr>
          <w:rFonts w:ascii="Times New Roman" w:hAnsi="Times New Roman"/>
          <w:sz w:val="28"/>
          <w:szCs w:val="28"/>
        </w:rPr>
        <w:t xml:space="preserve">На третьому етапі впроваджено групову роботу, організація якої потребувала великої уваги та майстерності педагога. Основні аспекти, на які необхідно звернути увагу, були такі: спосіб формування групи та розподіл ролей. </w:t>
      </w:r>
    </w:p>
    <w:p w:rsidR="000C7B97" w:rsidRDefault="000C7B97" w:rsidP="0064058D">
      <w:pPr>
        <w:pStyle w:val="a3"/>
        <w:tabs>
          <w:tab w:val="left" w:pos="7993"/>
        </w:tabs>
        <w:spacing w:after="0" w:line="360" w:lineRule="auto"/>
        <w:ind w:left="0" w:firstLine="709"/>
        <w:jc w:val="both"/>
        <w:rPr>
          <w:rFonts w:ascii="Times New Roman" w:hAnsi="Times New Roman"/>
          <w:sz w:val="28"/>
          <w:szCs w:val="28"/>
        </w:rPr>
      </w:pPr>
      <w:r w:rsidRPr="0027126F">
        <w:rPr>
          <w:rFonts w:ascii="Times New Roman" w:hAnsi="Times New Roman"/>
          <w:sz w:val="28"/>
          <w:szCs w:val="28"/>
        </w:rPr>
        <w:t xml:space="preserve">На останньому етапі інтерактивних занять відбувалася презентація результатів групової роботи, за якою можна було оцінити її продуктивність. Можна сказати лише, що при дотриманні вищезазначених вимог організації групової роботи та при достатньому рівні базових знань та умінь учасників, результат мав значущість для самих учасників. </w:t>
      </w:r>
    </w:p>
    <w:p w:rsidR="000C7B97" w:rsidRDefault="00DD639D" w:rsidP="0064058D">
      <w:pPr>
        <w:pStyle w:val="a3"/>
        <w:tabs>
          <w:tab w:val="left" w:pos="7993"/>
        </w:tabs>
        <w:spacing w:after="0" w:line="360" w:lineRule="auto"/>
        <w:ind w:left="0" w:firstLine="709"/>
        <w:jc w:val="both"/>
        <w:rPr>
          <w:rFonts w:ascii="Times New Roman" w:eastAsia="Times New Roman" w:hAnsi="Times New Roman"/>
          <w:spacing w:val="-10"/>
          <w:sz w:val="28"/>
          <w:szCs w:val="28"/>
        </w:rPr>
      </w:pPr>
      <w:r>
        <w:rPr>
          <w:rFonts w:ascii="Times New Roman" w:hAnsi="Times New Roman"/>
          <w:sz w:val="28"/>
          <w:szCs w:val="28"/>
        </w:rPr>
        <w:t xml:space="preserve">Таким чином, із метою підготовки студентів першого курсу до педагогічної взаємодії в освітньому середовищі ВНЗ необхідно забезпечити </w:t>
      </w:r>
      <w:r>
        <w:rPr>
          <w:rFonts w:ascii="Times New Roman" w:hAnsi="Times New Roman"/>
          <w:sz w:val="28"/>
          <w:szCs w:val="28"/>
        </w:rPr>
        <w:lastRenderedPageBreak/>
        <w:t>реалізацію таких педагогічних умов: с</w:t>
      </w:r>
      <w:r w:rsidRPr="0072576C">
        <w:rPr>
          <w:rFonts w:ascii="Times New Roman" w:hAnsi="Times New Roman"/>
          <w:sz w:val="28"/>
          <w:szCs w:val="28"/>
        </w:rPr>
        <w:t xml:space="preserve">творення ситуації вибору </w:t>
      </w:r>
      <w:r>
        <w:rPr>
          <w:rFonts w:ascii="Times New Roman" w:hAnsi="Times New Roman"/>
          <w:sz w:val="28"/>
          <w:szCs w:val="28"/>
        </w:rPr>
        <w:t>у громадській діяльності, реалізація діалогу культур студентів та середовища ВНЗ</w:t>
      </w:r>
      <w:r w:rsidRPr="00F73E63">
        <w:rPr>
          <w:rFonts w:ascii="Times New Roman" w:hAnsi="Times New Roman"/>
          <w:sz w:val="28"/>
          <w:szCs w:val="28"/>
        </w:rPr>
        <w:t>; використання художньо-публіцистичних текстів із метою</w:t>
      </w:r>
      <w:r w:rsidRPr="00F73E63">
        <w:rPr>
          <w:rFonts w:ascii="Times New Roman" w:hAnsi="Times New Roman"/>
          <w:b/>
          <w:sz w:val="28"/>
          <w:szCs w:val="28"/>
        </w:rPr>
        <w:t xml:space="preserve"> </w:t>
      </w:r>
      <w:r w:rsidRPr="00F73E63">
        <w:rPr>
          <w:rFonts w:ascii="Times New Roman" w:hAnsi="Times New Roman"/>
          <w:sz w:val="28"/>
          <w:szCs w:val="28"/>
        </w:rPr>
        <w:t>занурення у світ педагогічної професії; впровадження інтерактивних форм і методів організації громадської діяльності студентів</w:t>
      </w:r>
      <w:r>
        <w:rPr>
          <w:rFonts w:ascii="Times New Roman" w:hAnsi="Times New Roman"/>
          <w:sz w:val="28"/>
          <w:szCs w:val="28"/>
        </w:rPr>
        <w:t xml:space="preserve">. </w:t>
      </w:r>
      <w:r w:rsidR="000C7B97" w:rsidRPr="0027126F">
        <w:rPr>
          <w:rFonts w:ascii="Times New Roman" w:eastAsia="Times New Roman" w:hAnsi="Times New Roman"/>
          <w:spacing w:val="-10"/>
          <w:sz w:val="28"/>
          <w:szCs w:val="28"/>
        </w:rPr>
        <w:t xml:space="preserve">Результатом формування субʾєктної позиції </w:t>
      </w:r>
      <w:r>
        <w:rPr>
          <w:rFonts w:ascii="Times New Roman" w:eastAsia="Times New Roman" w:hAnsi="Times New Roman"/>
          <w:spacing w:val="-10"/>
          <w:sz w:val="28"/>
          <w:szCs w:val="28"/>
        </w:rPr>
        <w:t>студентів на першому етапі навчання</w:t>
      </w:r>
      <w:r w:rsidR="000C7B97" w:rsidRPr="0027126F">
        <w:rPr>
          <w:rFonts w:ascii="Times New Roman" w:eastAsia="Times New Roman" w:hAnsi="Times New Roman"/>
          <w:spacing w:val="-10"/>
          <w:sz w:val="28"/>
          <w:szCs w:val="28"/>
        </w:rPr>
        <w:t xml:space="preserve"> </w:t>
      </w:r>
      <w:r>
        <w:rPr>
          <w:rFonts w:ascii="Times New Roman" w:eastAsia="Times New Roman" w:hAnsi="Times New Roman"/>
          <w:spacing w:val="-10"/>
          <w:sz w:val="28"/>
          <w:szCs w:val="28"/>
        </w:rPr>
        <w:t xml:space="preserve">є </w:t>
      </w:r>
      <w:r w:rsidR="000C7B97" w:rsidRPr="0027126F">
        <w:rPr>
          <w:rFonts w:ascii="Times New Roman" w:eastAsia="Times New Roman" w:hAnsi="Times New Roman"/>
          <w:spacing w:val="-10"/>
          <w:sz w:val="28"/>
          <w:szCs w:val="28"/>
        </w:rPr>
        <w:t xml:space="preserve">набуття таких якостей як </w:t>
      </w:r>
      <w:r w:rsidR="000C7B97" w:rsidRPr="0027126F">
        <w:rPr>
          <w:rFonts w:ascii="Times New Roman" w:hAnsi="Times New Roman"/>
          <w:sz w:val="28"/>
          <w:szCs w:val="28"/>
        </w:rPr>
        <w:t xml:space="preserve"> </w:t>
      </w:r>
      <w:r w:rsidR="000C7B97" w:rsidRPr="0027126F">
        <w:rPr>
          <w:rFonts w:ascii="Times New Roman" w:eastAsia="Times New Roman" w:hAnsi="Times New Roman"/>
          <w:spacing w:val="-10"/>
          <w:sz w:val="28"/>
          <w:szCs w:val="28"/>
        </w:rPr>
        <w:t xml:space="preserve">ініціативність, активність, самостійність і відповідальність. </w:t>
      </w:r>
    </w:p>
    <w:p w:rsidR="00DD639D" w:rsidRDefault="00DD639D" w:rsidP="0064058D">
      <w:pPr>
        <w:pStyle w:val="a3"/>
        <w:tabs>
          <w:tab w:val="left" w:pos="7993"/>
        </w:tabs>
        <w:spacing w:after="0" w:line="360" w:lineRule="auto"/>
        <w:ind w:left="0" w:firstLine="709"/>
        <w:jc w:val="both"/>
        <w:rPr>
          <w:rFonts w:ascii="Times New Roman" w:eastAsia="Times New Roman" w:hAnsi="Times New Roman"/>
          <w:spacing w:val="-10"/>
          <w:sz w:val="28"/>
          <w:szCs w:val="28"/>
        </w:rPr>
      </w:pPr>
      <w:r>
        <w:rPr>
          <w:rFonts w:ascii="Times New Roman" w:eastAsia="Times New Roman" w:hAnsi="Times New Roman"/>
          <w:spacing w:val="-10"/>
          <w:sz w:val="28"/>
          <w:szCs w:val="28"/>
        </w:rPr>
        <w:t>Перспективу подальших досліджень вбачаємо у розробці та реалізації системи підготовки студентів до організації субʾєкт-субʾєктної педагогічної взаємодії з учнями початкової школи.</w:t>
      </w:r>
    </w:p>
    <w:p w:rsidR="00DD639D" w:rsidRDefault="00A606C0" w:rsidP="0064058D">
      <w:pPr>
        <w:tabs>
          <w:tab w:val="left" w:pos="7993"/>
        </w:tabs>
        <w:spacing w:after="0" w:line="360" w:lineRule="auto"/>
        <w:jc w:val="center"/>
        <w:rPr>
          <w:rFonts w:ascii="Times New Roman" w:hAnsi="Times New Roman"/>
          <w:sz w:val="28"/>
          <w:szCs w:val="28"/>
        </w:rPr>
      </w:pPr>
      <w:r>
        <w:rPr>
          <w:rFonts w:ascii="Times New Roman" w:hAnsi="Times New Roman"/>
          <w:sz w:val="28"/>
          <w:szCs w:val="28"/>
        </w:rPr>
        <w:t>ДЖЕРЕЛА</w:t>
      </w:r>
    </w:p>
    <w:p w:rsidR="004401AE" w:rsidRPr="004401AE" w:rsidRDefault="004401AE" w:rsidP="0064058D">
      <w:pPr>
        <w:pStyle w:val="a3"/>
        <w:numPr>
          <w:ilvl w:val="0"/>
          <w:numId w:val="5"/>
        </w:numPr>
        <w:tabs>
          <w:tab w:val="left" w:pos="-284"/>
        </w:tabs>
        <w:spacing w:after="0" w:line="360" w:lineRule="auto"/>
        <w:ind w:left="0" w:firstLine="0"/>
        <w:jc w:val="both"/>
        <w:rPr>
          <w:rFonts w:ascii="Times New Roman" w:hAnsi="Times New Roman"/>
          <w:sz w:val="28"/>
          <w:szCs w:val="28"/>
        </w:rPr>
      </w:pPr>
      <w:r w:rsidRPr="004401AE">
        <w:rPr>
          <w:rFonts w:ascii="Times New Roman" w:hAnsi="Times New Roman"/>
          <w:sz w:val="28"/>
          <w:szCs w:val="28"/>
        </w:rPr>
        <w:t>Годник С. М. О методе концептуального моделирования вузовского педагогического процесса (на основе объектно-субъектного преобразования личности) / С. М. Годник // Вестник ВГУ. Проблемы высшего образования. – 2009 - №1. – С. 49-59</w:t>
      </w:r>
      <w:r w:rsidRPr="004401AE">
        <w:rPr>
          <w:rFonts w:ascii="Times New Roman" w:hAnsi="Times New Roman"/>
          <w:sz w:val="28"/>
          <w:szCs w:val="28"/>
          <w:lang w:val="ru-RU"/>
        </w:rPr>
        <w:t>.</w:t>
      </w:r>
    </w:p>
    <w:p w:rsidR="004401AE" w:rsidRPr="004401AE" w:rsidRDefault="004401AE" w:rsidP="0064058D">
      <w:pPr>
        <w:pStyle w:val="a3"/>
        <w:numPr>
          <w:ilvl w:val="0"/>
          <w:numId w:val="5"/>
        </w:numPr>
        <w:tabs>
          <w:tab w:val="left" w:pos="-284"/>
        </w:tabs>
        <w:spacing w:after="0" w:line="360" w:lineRule="auto"/>
        <w:ind w:left="0" w:firstLine="0"/>
        <w:jc w:val="both"/>
        <w:rPr>
          <w:rFonts w:ascii="Times New Roman" w:hAnsi="Times New Roman"/>
          <w:sz w:val="28"/>
          <w:szCs w:val="28"/>
        </w:rPr>
      </w:pPr>
      <w:r w:rsidRPr="004401AE">
        <w:rPr>
          <w:rFonts w:ascii="Times New Roman" w:hAnsi="Times New Roman"/>
          <w:sz w:val="28"/>
          <w:szCs w:val="28"/>
        </w:rPr>
        <w:t xml:space="preserve">Ліннік О. О. </w:t>
      </w:r>
      <w:r w:rsidRPr="004401AE">
        <w:rPr>
          <w:rFonts w:ascii="Times New Roman" w:hAnsi="Times New Roman"/>
          <w:bCs/>
          <w:sz w:val="28"/>
          <w:szCs w:val="28"/>
        </w:rPr>
        <w:t xml:space="preserve">Майбутній учитель як субєкт педагогічної взаємодії: підготовка до співробітництва з молодшими школярами </w:t>
      </w:r>
      <w:r w:rsidRPr="004401AE">
        <w:rPr>
          <w:rFonts w:ascii="Times New Roman" w:hAnsi="Times New Roman"/>
          <w:sz w:val="28"/>
          <w:szCs w:val="28"/>
        </w:rPr>
        <w:t>: монографія / О. О. Ліннік. - К. : Слово, 2014. – 304 с.</w:t>
      </w:r>
    </w:p>
    <w:p w:rsidR="004401AE" w:rsidRPr="004401AE" w:rsidRDefault="004401AE" w:rsidP="0064058D">
      <w:pPr>
        <w:widowControl w:val="0"/>
        <w:numPr>
          <w:ilvl w:val="0"/>
          <w:numId w:val="5"/>
        </w:numPr>
        <w:shd w:val="clear" w:color="auto" w:fill="FFFFFF"/>
        <w:tabs>
          <w:tab w:val="left" w:pos="-284"/>
          <w:tab w:val="left" w:pos="0"/>
        </w:tabs>
        <w:autoSpaceDE w:val="0"/>
        <w:autoSpaceDN w:val="0"/>
        <w:adjustRightInd w:val="0"/>
        <w:spacing w:after="0" w:line="360" w:lineRule="auto"/>
        <w:ind w:left="0" w:firstLine="0"/>
        <w:jc w:val="both"/>
        <w:rPr>
          <w:rFonts w:ascii="Times New Roman" w:eastAsia="SimSun" w:hAnsi="Times New Roman"/>
          <w:sz w:val="28"/>
          <w:szCs w:val="28"/>
        </w:rPr>
      </w:pPr>
      <w:r w:rsidRPr="004401AE">
        <w:rPr>
          <w:rFonts w:ascii="Times New Roman" w:eastAsia="SimSun" w:hAnsi="Times New Roman"/>
          <w:sz w:val="28"/>
          <w:szCs w:val="28"/>
        </w:rPr>
        <w:t xml:space="preserve">Ткачук Т.С. </w:t>
      </w:r>
      <w:r w:rsidRPr="004401AE">
        <w:rPr>
          <w:rFonts w:ascii="Times New Roman" w:hAnsi="Times New Roman"/>
          <w:sz w:val="28"/>
          <w:szCs w:val="28"/>
        </w:rPr>
        <w:t>Виховання гуманістичних цінностей у студентів педагогічних коледжів у процесі волонтерської діяльності Дис. канд.. пед.. наук /Тамара Сергіївна Ткачук. 13.00.07 – теорія і методика виховання. Луганськ, 2012. – 220 с.</w:t>
      </w:r>
    </w:p>
    <w:p w:rsidR="00A606C0" w:rsidRPr="0064058D" w:rsidRDefault="0064058D" w:rsidP="0064058D">
      <w:pPr>
        <w:tabs>
          <w:tab w:val="left" w:pos="7993"/>
        </w:tabs>
        <w:spacing w:after="0" w:line="360" w:lineRule="auto"/>
        <w:jc w:val="center"/>
        <w:rPr>
          <w:rFonts w:ascii="Times New Roman" w:hAnsi="Times New Roman"/>
          <w:sz w:val="28"/>
          <w:szCs w:val="28"/>
          <w:lang w:val="ru-RU"/>
        </w:rPr>
      </w:pPr>
      <w:r>
        <w:rPr>
          <w:rFonts w:ascii="Times New Roman" w:hAnsi="Times New Roman"/>
          <w:sz w:val="28"/>
          <w:szCs w:val="28"/>
        </w:rPr>
        <w:t>Аннотац</w:t>
      </w:r>
      <w:r>
        <w:rPr>
          <w:rFonts w:ascii="Times New Roman" w:hAnsi="Times New Roman"/>
          <w:sz w:val="28"/>
          <w:szCs w:val="28"/>
          <w:lang w:val="ru-RU"/>
        </w:rPr>
        <w:t>ия</w:t>
      </w:r>
    </w:p>
    <w:p w:rsidR="0064058D" w:rsidRDefault="0064058D" w:rsidP="0064058D">
      <w:pPr>
        <w:spacing w:after="0" w:line="360" w:lineRule="auto"/>
        <w:jc w:val="both"/>
        <w:rPr>
          <w:rFonts w:ascii="Times New Roman" w:hAnsi="Times New Roman"/>
          <w:sz w:val="28"/>
          <w:szCs w:val="28"/>
          <w:lang w:val="ru-RU"/>
        </w:rPr>
      </w:pPr>
      <w:r>
        <w:rPr>
          <w:rFonts w:ascii="Times New Roman" w:hAnsi="Times New Roman"/>
          <w:b/>
          <w:sz w:val="28"/>
          <w:szCs w:val="28"/>
        </w:rPr>
        <w:t xml:space="preserve">Линник Е. О. Подготовка студентов специальности «Начальное образование» к педагогическому взаимодействию в образовательной среде ВУЗа. </w:t>
      </w:r>
      <w:r>
        <w:rPr>
          <w:rFonts w:ascii="Times New Roman" w:hAnsi="Times New Roman"/>
          <w:sz w:val="28"/>
          <w:szCs w:val="28"/>
        </w:rPr>
        <w:t>В статье охарактеризован</w:t>
      </w:r>
      <w:r>
        <w:rPr>
          <w:rFonts w:ascii="Times New Roman" w:hAnsi="Times New Roman"/>
          <w:sz w:val="28"/>
          <w:szCs w:val="28"/>
          <w:lang w:val="ru-RU"/>
        </w:rPr>
        <w:t>ы</w:t>
      </w:r>
      <w:r>
        <w:rPr>
          <w:rFonts w:ascii="Times New Roman" w:hAnsi="Times New Roman"/>
          <w:sz w:val="28"/>
          <w:szCs w:val="28"/>
        </w:rPr>
        <w:t xml:space="preserve"> педагогические условия </w:t>
      </w:r>
      <w:r>
        <w:rPr>
          <w:rFonts w:ascii="Times New Roman" w:hAnsi="Times New Roman"/>
          <w:sz w:val="28"/>
          <w:szCs w:val="28"/>
          <w:lang w:val="ru-RU"/>
        </w:rPr>
        <w:t xml:space="preserve">подготовки студентов первого курса к педагогическому взаимодействию в образовательной деятельности. В частности, определены такие условия, как: создание ситуации выбора в общественной деятельности студента, реализация диалога культур студентов и среды ВУЗа, работа с текстами </w:t>
      </w:r>
      <w:r>
        <w:rPr>
          <w:rFonts w:ascii="Times New Roman" w:hAnsi="Times New Roman"/>
          <w:sz w:val="28"/>
          <w:szCs w:val="28"/>
          <w:lang w:val="ru-RU"/>
        </w:rPr>
        <w:lastRenderedPageBreak/>
        <w:t xml:space="preserve">педагогического содержания, реализация интерактивных форм и методов в организации общественной и учебной деятельности студентов. </w:t>
      </w:r>
    </w:p>
    <w:p w:rsidR="00575D78" w:rsidRPr="00575D78" w:rsidRDefault="00575D78" w:rsidP="00575D78">
      <w:pPr>
        <w:spacing w:after="0" w:line="360" w:lineRule="auto"/>
        <w:ind w:firstLine="709"/>
        <w:jc w:val="both"/>
        <w:rPr>
          <w:rFonts w:ascii="Times New Roman" w:hAnsi="Times New Roman"/>
          <w:i/>
          <w:sz w:val="28"/>
          <w:szCs w:val="28"/>
        </w:rPr>
      </w:pPr>
      <w:r w:rsidRPr="00575D78">
        <w:rPr>
          <w:rFonts w:ascii="Times New Roman" w:hAnsi="Times New Roman"/>
          <w:b/>
          <w:i/>
          <w:sz w:val="28"/>
          <w:szCs w:val="28"/>
          <w:lang w:val="ru-RU"/>
        </w:rPr>
        <w:t xml:space="preserve">Ключевые слова: </w:t>
      </w:r>
      <w:r w:rsidRPr="00575D78">
        <w:rPr>
          <w:rFonts w:ascii="Times New Roman" w:hAnsi="Times New Roman"/>
          <w:i/>
          <w:sz w:val="28"/>
          <w:szCs w:val="28"/>
          <w:lang w:val="ru-RU"/>
        </w:rPr>
        <w:t>педагогическое взаимодействие, студенты первого курса, начальное образование.</w:t>
      </w:r>
    </w:p>
    <w:p w:rsidR="00575D78" w:rsidRPr="00575D78" w:rsidRDefault="00575D78" w:rsidP="00575D78">
      <w:pPr>
        <w:tabs>
          <w:tab w:val="left" w:pos="2151"/>
        </w:tabs>
        <w:spacing w:after="0" w:line="360" w:lineRule="auto"/>
        <w:ind w:firstLine="851"/>
        <w:jc w:val="center"/>
        <w:rPr>
          <w:rFonts w:ascii="Times New Roman" w:hAnsi="Times New Roman"/>
          <w:b/>
          <w:sz w:val="28"/>
          <w:szCs w:val="28"/>
          <w:lang w:val="en-US"/>
        </w:rPr>
      </w:pPr>
      <w:r w:rsidRPr="00575D78">
        <w:rPr>
          <w:rFonts w:ascii="Times New Roman" w:hAnsi="Times New Roman"/>
          <w:b/>
          <w:sz w:val="28"/>
          <w:szCs w:val="28"/>
        </w:rPr>
        <w:t>Annotation</w:t>
      </w:r>
    </w:p>
    <w:p w:rsidR="00575D78" w:rsidRPr="00575D78" w:rsidRDefault="00575D78" w:rsidP="00575D78">
      <w:pPr>
        <w:tabs>
          <w:tab w:val="left" w:pos="2151"/>
        </w:tabs>
        <w:spacing w:after="0" w:line="360" w:lineRule="auto"/>
        <w:jc w:val="both"/>
        <w:rPr>
          <w:rFonts w:ascii="Times New Roman" w:hAnsi="Times New Roman"/>
          <w:sz w:val="28"/>
          <w:szCs w:val="28"/>
        </w:rPr>
      </w:pPr>
      <w:r w:rsidRPr="00575D78">
        <w:rPr>
          <w:rFonts w:ascii="Times New Roman" w:hAnsi="Times New Roman"/>
          <w:b/>
          <w:sz w:val="28"/>
          <w:szCs w:val="28"/>
        </w:rPr>
        <w:t xml:space="preserve">Linnik </w:t>
      </w:r>
      <w:r w:rsidRPr="00575D78">
        <w:rPr>
          <w:rFonts w:ascii="Times New Roman" w:hAnsi="Times New Roman"/>
          <w:b/>
          <w:sz w:val="28"/>
          <w:szCs w:val="28"/>
          <w:lang w:val="en-US"/>
        </w:rPr>
        <w:t xml:space="preserve">H. </w:t>
      </w:r>
      <w:r w:rsidRPr="00575D78">
        <w:rPr>
          <w:rFonts w:ascii="Times New Roman" w:hAnsi="Times New Roman"/>
          <w:b/>
          <w:sz w:val="28"/>
          <w:szCs w:val="28"/>
        </w:rPr>
        <w:t>O</w:t>
      </w:r>
      <w:r w:rsidRPr="00575D78">
        <w:rPr>
          <w:rFonts w:ascii="Times New Roman" w:hAnsi="Times New Roman"/>
          <w:b/>
          <w:sz w:val="28"/>
          <w:szCs w:val="28"/>
          <w:lang w:val="en-US"/>
        </w:rPr>
        <w:t>.</w:t>
      </w:r>
      <w:r w:rsidRPr="00575D78">
        <w:rPr>
          <w:rFonts w:ascii="Times New Roman" w:hAnsi="Times New Roman"/>
          <w:b/>
          <w:sz w:val="28"/>
          <w:szCs w:val="28"/>
        </w:rPr>
        <w:t xml:space="preserve"> Preparation of students of specialty "Primary education" for pedagogical interaction in the educational environment of the university.</w:t>
      </w:r>
      <w:r w:rsidRPr="00575D78">
        <w:rPr>
          <w:rFonts w:ascii="Times New Roman" w:hAnsi="Times New Roman"/>
          <w:sz w:val="28"/>
          <w:szCs w:val="28"/>
        </w:rPr>
        <w:t xml:space="preserve"> The article described the pedagogical conditions of preparation of first-year students to pedagogical interaction in educational environment. In particular, such conditions are defined as: the creation of a situation of choice in the social activity of the student, the implementation of the dialogue of cultures and environment of high school students, work with texts of pedagogical content, implementation of interactive forms and methods of organizing social and learning activities of students.</w:t>
      </w:r>
    </w:p>
    <w:p w:rsidR="000C7B97" w:rsidRPr="00575D78" w:rsidRDefault="00575D78" w:rsidP="00575D78">
      <w:pPr>
        <w:tabs>
          <w:tab w:val="left" w:pos="2151"/>
        </w:tabs>
        <w:spacing w:after="0" w:line="360" w:lineRule="auto"/>
        <w:ind w:firstLine="851"/>
        <w:jc w:val="both"/>
        <w:rPr>
          <w:rFonts w:ascii="Times New Roman" w:hAnsi="Times New Roman"/>
          <w:i/>
          <w:sz w:val="28"/>
          <w:szCs w:val="28"/>
        </w:rPr>
      </w:pPr>
      <w:r w:rsidRPr="00575D78">
        <w:rPr>
          <w:rFonts w:ascii="Times New Roman" w:hAnsi="Times New Roman"/>
          <w:b/>
          <w:i/>
          <w:sz w:val="28"/>
          <w:szCs w:val="28"/>
        </w:rPr>
        <w:t>Keywords:</w:t>
      </w:r>
      <w:r w:rsidRPr="00575D78">
        <w:rPr>
          <w:rFonts w:ascii="Times New Roman" w:hAnsi="Times New Roman"/>
          <w:i/>
          <w:sz w:val="28"/>
          <w:szCs w:val="28"/>
        </w:rPr>
        <w:t xml:space="preserve"> pedagogical interaction, first-year students, primary education.</w:t>
      </w:r>
    </w:p>
    <w:p w:rsidR="0005508E" w:rsidRPr="0027126F" w:rsidRDefault="0005508E" w:rsidP="0064058D">
      <w:pPr>
        <w:spacing w:after="0"/>
      </w:pPr>
    </w:p>
    <w:sectPr w:rsidR="0005508E" w:rsidRPr="0027126F" w:rsidSect="000550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491F10"/>
    <w:multiLevelType w:val="hybridMultilevel"/>
    <w:tmpl w:val="D2D0F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B631768"/>
    <w:multiLevelType w:val="hybridMultilevel"/>
    <w:tmpl w:val="49084E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9D1CAE"/>
    <w:multiLevelType w:val="hybridMultilevel"/>
    <w:tmpl w:val="739A51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595758"/>
    <w:multiLevelType w:val="hybridMultilevel"/>
    <w:tmpl w:val="24924E62"/>
    <w:lvl w:ilvl="0" w:tplc="04190001">
      <w:start w:val="1"/>
      <w:numFmt w:val="bullet"/>
      <w:lvlText w:val=""/>
      <w:lvlJc w:val="left"/>
      <w:pPr>
        <w:ind w:left="927" w:hanging="360"/>
      </w:pPr>
      <w:rPr>
        <w:rFonts w:ascii="Symbol" w:hAnsi="Symbo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6FED2EFB"/>
    <w:multiLevelType w:val="hybridMultilevel"/>
    <w:tmpl w:val="D3D0523C"/>
    <w:lvl w:ilvl="0" w:tplc="202A6F8A">
      <w:start w:val="1"/>
      <w:numFmt w:val="decimal"/>
      <w:lvlText w:val="%1."/>
      <w:lvlJc w:val="left"/>
      <w:pPr>
        <w:ind w:left="720" w:hanging="360"/>
      </w:pPr>
      <w:rPr>
        <w:rFonts w:ascii="Times New Roman" w:hAnsi="Times New Roman" w:cs="Times New Roman" w:hint="default"/>
        <w:b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0C7B97"/>
    <w:rsid w:val="00011EC5"/>
    <w:rsid w:val="0005508E"/>
    <w:rsid w:val="000C7B97"/>
    <w:rsid w:val="00113AD4"/>
    <w:rsid w:val="00187106"/>
    <w:rsid w:val="0027126F"/>
    <w:rsid w:val="0028430D"/>
    <w:rsid w:val="004401AE"/>
    <w:rsid w:val="004564E2"/>
    <w:rsid w:val="00575D78"/>
    <w:rsid w:val="0064058D"/>
    <w:rsid w:val="006C581D"/>
    <w:rsid w:val="00A606C0"/>
    <w:rsid w:val="00D54E53"/>
    <w:rsid w:val="00DD639D"/>
    <w:rsid w:val="00E2646B"/>
    <w:rsid w:val="00F0508E"/>
    <w:rsid w:val="00F73E63"/>
    <w:rsid w:val="00FA4C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B97"/>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C7B97"/>
    <w:pPr>
      <w:ind w:left="720"/>
      <w:contextualSpacing/>
    </w:pPr>
  </w:style>
  <w:style w:type="paragraph" w:styleId="a4">
    <w:name w:val="Normal (Web)"/>
    <w:basedOn w:val="a"/>
    <w:uiPriority w:val="99"/>
    <w:rsid w:val="000C7B97"/>
    <w:pPr>
      <w:spacing w:before="100" w:beforeAutospacing="1" w:after="100" w:afterAutospacing="1" w:line="240" w:lineRule="auto"/>
    </w:pPr>
    <w:rPr>
      <w:rFonts w:ascii="Times New Roman" w:eastAsia="SimSun" w:hAnsi="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90514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8959</Words>
  <Characters>5108</Characters>
  <Application>Microsoft Office Word</Application>
  <DocSecurity>0</DocSecurity>
  <Lines>42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2015-04-13T17:30:00Z</dcterms:created>
  <dcterms:modified xsi:type="dcterms:W3CDTF">2015-04-13T17:30:00Z</dcterms:modified>
</cp:coreProperties>
</file>