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F4424" w14:textId="2154893E" w:rsidR="00540AA2" w:rsidRDefault="00540AA2" w:rsidP="00540A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39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ФОРМУВАННЯ ПОЗИТИВНОГО СТАВЛЕННЯ ПЕДАГОГІЧНИХ ПРАЦІВНИКІВ ДО ІНКЛЮЗИВНОЇ ОСВІТИ</w:t>
      </w:r>
    </w:p>
    <w:p w14:paraId="4321DE20" w14:textId="77777777" w:rsidR="00540AA2" w:rsidRPr="003139AB" w:rsidRDefault="00540AA2" w:rsidP="00540A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BC5EE7F" w14:textId="77777777" w:rsidR="00540AA2" w:rsidRPr="00540AA2" w:rsidRDefault="00540AA2" w:rsidP="00540A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0A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Шопіна Марина Олександрівна</w:t>
      </w:r>
      <w:r w:rsidRPr="00540A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</w:p>
    <w:p w14:paraId="335B5AAD" w14:textId="6B0CB291" w:rsidR="00540AA2" w:rsidRPr="00540AA2" w:rsidRDefault="00540AA2" w:rsidP="00540A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0A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доцентка кафедри дошкільної та початкової освіти</w:t>
      </w:r>
    </w:p>
    <w:p w14:paraId="52B25ED6" w14:textId="612B5A3D" w:rsidR="00540AA2" w:rsidRPr="00540AA2" w:rsidRDefault="00540AA2" w:rsidP="00540A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Hlk113712210"/>
      <w:r w:rsidRPr="00540A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Інституту післядипломної освіти</w:t>
      </w:r>
    </w:p>
    <w:p w14:paraId="1FED163B" w14:textId="3076BF07" w:rsidR="00540AA2" w:rsidRPr="00540AA2" w:rsidRDefault="00540AA2" w:rsidP="00540A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" w:name="_Hlk113712386"/>
      <w:r w:rsidRPr="00540A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Київського університету імені Бориса Грінченка,</w:t>
      </w:r>
    </w:p>
    <w:bookmarkEnd w:id="1"/>
    <w:p w14:paraId="657A8AC8" w14:textId="77777777" w:rsidR="00540AA2" w:rsidRPr="00540AA2" w:rsidRDefault="00540AA2" w:rsidP="00540A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0A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кандидатка психологічних наук.</w:t>
      </w:r>
      <w:bookmarkEnd w:id="0"/>
    </w:p>
    <w:p w14:paraId="292B0116" w14:textId="77777777" w:rsidR="00540AA2" w:rsidRPr="00540AA2" w:rsidRDefault="00540AA2" w:rsidP="00540A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0A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Якунін Ярослав Юрійович</w:t>
      </w:r>
      <w:r w:rsidRPr="00540A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</w:p>
    <w:p w14:paraId="71D56814" w14:textId="3E657BA3" w:rsidR="00540AA2" w:rsidRPr="00540AA2" w:rsidRDefault="00540AA2" w:rsidP="00540A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0A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доцент кафедри природничо-математичної освіти і технологій</w:t>
      </w:r>
    </w:p>
    <w:p w14:paraId="2306C539" w14:textId="77777777" w:rsidR="00540AA2" w:rsidRPr="00540AA2" w:rsidRDefault="00540AA2" w:rsidP="00540A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0A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Інституту післядипломної освіти</w:t>
      </w:r>
    </w:p>
    <w:p w14:paraId="55C8DC38" w14:textId="70101E90" w:rsidR="00540AA2" w:rsidRPr="00540AA2" w:rsidRDefault="00540AA2" w:rsidP="00540A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0A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Київського </w:t>
      </w:r>
      <w:bookmarkStart w:id="2" w:name="_GoBack"/>
      <w:bookmarkEnd w:id="2"/>
      <w:r w:rsidRPr="00540A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університету імені Бориса Грінченка,</w:t>
      </w:r>
    </w:p>
    <w:p w14:paraId="15B5393F" w14:textId="5644E93D" w:rsidR="00540AA2" w:rsidRPr="00540AA2" w:rsidRDefault="00540AA2" w:rsidP="00540A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0A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кандидат хімічних наук</w:t>
      </w:r>
    </w:p>
    <w:p w14:paraId="51D6324D" w14:textId="77777777" w:rsidR="00540AA2" w:rsidRPr="00540AA2" w:rsidRDefault="00540AA2" w:rsidP="00540A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461E4C0" w14:textId="77777777" w:rsidR="00540AA2" w:rsidRPr="006668FA" w:rsidRDefault="00540AA2" w:rsidP="00540A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025F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Анотація.</w:t>
      </w:r>
      <w:r w:rsidRPr="00025FA6">
        <w:rPr>
          <w:sz w:val="28"/>
          <w:szCs w:val="28"/>
        </w:rPr>
        <w:t xml:space="preserve"> </w:t>
      </w:r>
      <w:r w:rsidRPr="006668F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Нині все частіше до загальноосвітніх навчальних закладів приходять діти з особливими освітніми потребами і питання їхнього психологічного супроводу набуває все більшої актуальності. Найголовніша умова для успішної реалізації інклюзивного навчання — позитивне ставлення педагогічних працівників до інклюзивної освіти в цілому як до закономірного та прогресивного етапу розвитку системи освіти. </w:t>
      </w:r>
      <w:bookmarkStart w:id="3" w:name="_Hlk113719697"/>
    </w:p>
    <w:bookmarkEnd w:id="3"/>
    <w:p w14:paraId="1A9182CD" w14:textId="67FEF741" w:rsidR="00540AA2" w:rsidRDefault="00540AA2" w:rsidP="00540A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025F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Ключові слова:</w:t>
      </w:r>
      <w:r w:rsidRPr="00025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68F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інклюзивна освіта, дитина з особливими освітніми потребами, післядипломна освіта.</w:t>
      </w:r>
    </w:p>
    <w:p w14:paraId="3B605C32" w14:textId="77777777" w:rsidR="00540AA2" w:rsidRPr="006668FA" w:rsidRDefault="00540AA2" w:rsidP="00540A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14:paraId="5B53BF46" w14:textId="77777777" w:rsidR="00540AA2" w:rsidRPr="00025FA6" w:rsidRDefault="00540AA2" w:rsidP="00540A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FA6">
        <w:rPr>
          <w:rFonts w:ascii="Times New Roman" w:eastAsia="Times New Roman" w:hAnsi="Times New Roman" w:cs="Times New Roman"/>
          <w:sz w:val="28"/>
          <w:szCs w:val="28"/>
          <w:lang w:eastAsia="ru-RU"/>
        </w:rPr>
        <w:t>З 1 січня 2022 року інклюзивне навчання організовують за новим порядком. Уряд затвердив нову форму індивідуальної програми розвитку, ввів рівні підтримки в освітньому процесі для учнів з ООП, які навчаються в інклюзивних класах, і встановив правила надання підтримки. Відповідно до законів України «Про освіту», «Про повну загальну середню освіту» особи з особливими освітніми потребами гарантовано мають право на освіту. Батьки здобувачів освіти мають гарантоване право обирати заклад освіти (інклюзивні класи в ЗЗСО, наближених до місця проживання, або спеціальний заклад освіти), освітню програму, вид і форму здобуття дітьми відповідної освіти, виключно в інтересах самих дітей</w:t>
      </w:r>
      <w:r w:rsidRPr="00025FA6">
        <w:rPr>
          <w:sz w:val="28"/>
          <w:szCs w:val="28"/>
        </w:rPr>
        <w:t xml:space="preserve"> </w:t>
      </w:r>
      <w:bookmarkStart w:id="4" w:name="_Hlk113719925"/>
      <w:r w:rsidRPr="00025FA6">
        <w:rPr>
          <w:rFonts w:ascii="Times New Roman" w:eastAsia="Times New Roman" w:hAnsi="Times New Roman" w:cs="Times New Roman"/>
          <w:sz w:val="28"/>
          <w:szCs w:val="28"/>
          <w:lang w:eastAsia="ru-RU"/>
        </w:rPr>
        <w:t>[1].</w:t>
      </w:r>
      <w:bookmarkEnd w:id="4"/>
    </w:p>
    <w:p w14:paraId="36DDC13D" w14:textId="77777777" w:rsidR="00540AA2" w:rsidRPr="00025FA6" w:rsidRDefault="00540AA2" w:rsidP="00540A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FA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Тому на курсах підвищення кваліфікації для вихователів ЗДО та освітян різних спеціальностей було розроблено програму очних та дистанційних модулів для ознайомлення слухачів курсів з основними базовими прийомами психологічного супроводу дітей з особливими освітніми потребами в умовах інклюзивного навчання.</w:t>
      </w:r>
    </w:p>
    <w:p w14:paraId="744B0EB5" w14:textId="77777777" w:rsidR="00540AA2" w:rsidRPr="00025FA6" w:rsidRDefault="00540AA2" w:rsidP="00540A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2021-2022 навчальний рік для освітян на курсах підвищення кваліфікації було проведено понад тридцять очних занять на місті роботи слухачів курсів (курси на замовлення у ЗДО та школі-інтернаті) та вебінарів у режимі он-лайн за тематикою  психологічної підтримки дітей з особливими освітніми потребами у закладах освіти. Основною метою запропонованих занять було формування позитивного ставлення освітян до інклюзивного навчання та навчання слухачів базовим прийомам психологічного супроводу дітей з особливими освітніми потребами в умовах інклюзивного навчання. Гарним прикладом є досвід слухача </w:t>
      </w:r>
      <w:r w:rsidRPr="00025F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курсів, учительки початкових класів, що провела у своєму класі експеримент, зав’язала очі всім своїм учням і у супроводі дорослих вийшла з ними на вулицю і запропонувала зайти у крамницю і придбати морозиво із зав’язаними очима, експеримент мав мету показати дітям складнощі життя людей з особливими потребами і навчити дітей допомагати людям з обмеженими можливостями.</w:t>
      </w:r>
    </w:p>
    <w:p w14:paraId="7E8035E1" w14:textId="77777777" w:rsidR="00540AA2" w:rsidRPr="00025FA6" w:rsidRDefault="00540AA2" w:rsidP="00540A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FA6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 час занять із слухачами курсів було проведено опитування з метою покращення тематики запропонованих занять. В опитуванні взяли участь 413 слухачів.</w:t>
      </w:r>
    </w:p>
    <w:p w14:paraId="179FE9F5" w14:textId="77777777" w:rsidR="00540AA2" w:rsidRPr="00025FA6" w:rsidRDefault="00540AA2" w:rsidP="00540A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F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Запитання 1. Чи є у Вас досвід роботи в інклюзивних групах?</w:t>
      </w:r>
    </w:p>
    <w:p w14:paraId="6CDF2129" w14:textId="77777777" w:rsidR="00540AA2" w:rsidRPr="00025FA6" w:rsidRDefault="00540AA2" w:rsidP="00540A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F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Запитання 2. Якщо є, то які саме особливі освітні потреби у Ваших вихованців?</w:t>
      </w:r>
    </w:p>
    <w:p w14:paraId="470814D6" w14:textId="77777777" w:rsidR="00540AA2" w:rsidRPr="00025FA6" w:rsidRDefault="00540AA2" w:rsidP="00540A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F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Запитання 3. Про дітей з якими саме особливими освітніми потребами Вам би хотілось послухати більше на курсах підвищення кваліфікації.</w:t>
      </w:r>
    </w:p>
    <w:p w14:paraId="1C1421CC" w14:textId="77777777" w:rsidR="00540AA2" w:rsidRPr="00025FA6" w:rsidRDefault="00540AA2" w:rsidP="00540A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F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результатами опитування, 93 % слухачів відповіли, що мали досвід роботи в інклюзивних групах.</w:t>
      </w:r>
    </w:p>
    <w:p w14:paraId="4B615099" w14:textId="77777777" w:rsidR="00540AA2" w:rsidRPr="00025FA6" w:rsidRDefault="00540AA2" w:rsidP="00540A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bookmarkStart w:id="5" w:name="_Hlk113722234"/>
      <w:r w:rsidRPr="00025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результатами другого запитання </w:t>
      </w:r>
      <w:bookmarkEnd w:id="5"/>
      <w:r w:rsidRPr="00025FA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bookmarkStart w:id="6" w:name="_Hlk113722154"/>
      <w:r w:rsidRPr="00025FA6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bookmarkEnd w:id="6"/>
      <w:r w:rsidRPr="00025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вихователів мають у групі дітей з порушеннями опорно-рухового апарату, 46% із затримкою психічного розвитку, 82 % дітей, що мають різні рівні порушення мови, 10 % дітей з розладами аутичного спектру.</w:t>
      </w:r>
    </w:p>
    <w:p w14:paraId="6F5DCDFA" w14:textId="336C978E" w:rsidR="00540AA2" w:rsidRPr="00025FA6" w:rsidRDefault="00540AA2" w:rsidP="00540A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F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результатами третього запитання 87 % вихователів виявило бажання отримання додаткової інформації про основи взаємодії з дітьми, що мають розлади аутичного спектру, пояснюючи це тим, що зараз до групи батьки все частіше приводять дітей з таким діагнозом, але у вихователів взагалі немає досвіду роботи саме з дітьми з аутизмом.</w:t>
      </w:r>
    </w:p>
    <w:p w14:paraId="7CB3EC33" w14:textId="40C8BBA2" w:rsidR="00540AA2" w:rsidRPr="00025FA6" w:rsidRDefault="00540AA2" w:rsidP="00540A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вихователів ЗДО, батьків дітей з особливими потребами та вузьких спеціалістів, що займаються з дітьми з особливими освітніми потребами у березні 2022 року було створено </w:t>
      </w:r>
      <w:proofErr w:type="spellStart"/>
      <w:r w:rsidRPr="00025FA6">
        <w:rPr>
          <w:rFonts w:ascii="Times New Roman" w:eastAsia="Times New Roman" w:hAnsi="Times New Roman" w:cs="Times New Roman"/>
          <w:sz w:val="28"/>
          <w:szCs w:val="28"/>
          <w:lang w:eastAsia="ru-RU"/>
        </w:rPr>
        <w:t>YouTube</w:t>
      </w:r>
      <w:proofErr w:type="spellEnd"/>
      <w:r w:rsidRPr="00025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канал «Психологічна підтримка дітей з особливими потребами» [2]. На каналі на даний момент вже вийшло 74 відео, кожне відео невеличке, 5-10 хвилин, і присвячено окремому питанню з розвитку і адаптації дитини з особливими освітніми потребами, надаються практичні рекомендації, розглядаються актуальні питання адаптації і соціалізації дитини, такі як розвиток навичок самообслуговування, подолання дитячих страхів і істерик, корекція стереотипної поведінки, показано як організувати заняття з дитиною, з чого слід розпочинати, чому дитина може відмовлятись від занять, як налагодити взаємодію з дитиною, навчити її основам рахунку, допомогти вивчити літери, кольори, форми, частини тіла, назви емоцій, пори року, назви тварин та різних об’єктів тощо. Також у роликах розповідається про сенсорний розвиток дитини, розвиток мислення, уваги, пам’яті та багато іншого. Запис відеороликів триває і </w:t>
      </w:r>
      <w:proofErr w:type="spellStart"/>
      <w:r w:rsidRPr="00025FA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плейлист</w:t>
      </w:r>
      <w:proofErr w:type="spellEnd"/>
      <w:r w:rsidRPr="00025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каналу регулярно поповнюється.</w:t>
      </w:r>
    </w:p>
    <w:p w14:paraId="1D794E73" w14:textId="77777777" w:rsidR="00540AA2" w:rsidRPr="00025FA6" w:rsidRDefault="00540AA2" w:rsidP="00540A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5F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основі відзнятих відеороликів було сформовано два дистанційних модуля для слухачів курсів підвищення кваліфікації «</w:t>
      </w:r>
      <w:r w:rsidRPr="00025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Психологічна підтримка дитини дошкільного віку в інклюзивній групі» для вихователів ЗДО, асистентів вихователя ЗДО, «Психологічний супровід дітей з особливими освітніми потребами» для психологів, логопедів, дефектологів, вихователів шкіл-інтернатів з метою роз’яснення слухачам курсів таких актуальних питань як, </w:t>
      </w:r>
      <w:r w:rsidRPr="00025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організація роботи з дітьми, що мають особливі освітні потреби, адаптація та соціалізація дитини. Усі ролики на двох модулях різні і не повторюються, тому одна людина може пройти обидва модулі.</w:t>
      </w:r>
    </w:p>
    <w:p w14:paraId="51C3573C" w14:textId="77777777" w:rsidR="00540AA2" w:rsidRPr="00025FA6" w:rsidRDefault="00540AA2" w:rsidP="00540A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5F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Висновки. </w:t>
      </w:r>
      <w:r w:rsidRPr="00025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нашу думку необхідно продовжувати впроваджувати дистанційні і очні модулі, проводити </w:t>
      </w:r>
      <w:proofErr w:type="spellStart"/>
      <w:r w:rsidRPr="00025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вебінари</w:t>
      </w:r>
      <w:proofErr w:type="spellEnd"/>
      <w:r w:rsidRPr="00025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тренінги, лекції тощо для вихователів ЗДО, учителів різних спеціальностей та інших освітян за тематикою психологічної підтримки та психологічного супроводу дітей з особливими освітніми потребами у закладах освіти.  Діти з особливими освітніми потребами все частіше приходять не до спеціалізованих шкіл-інтернатів закритого типу, а у звичайні заклади дошкільної, початкової та середньої освіти і вихователям та вчителям треба навчитись працювати і взаємодіяти із всіма своїми учнями. Навчити всіх своїх учнів позитивному ставленню до однолітків, що мають особливі освітні потреби. </w:t>
      </w:r>
    </w:p>
    <w:p w14:paraId="48EC5DF8" w14:textId="77777777" w:rsidR="00540AA2" w:rsidRDefault="00540AA2" w:rsidP="00540A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F6813F" w14:textId="15390E75" w:rsidR="00540AA2" w:rsidRPr="00025FA6" w:rsidRDefault="00540AA2" w:rsidP="00540A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використаних джерел:</w:t>
      </w:r>
    </w:p>
    <w:p w14:paraId="04C92FAC" w14:textId="7097182C" w:rsidR="00540AA2" w:rsidRPr="00025FA6" w:rsidRDefault="00540AA2" w:rsidP="00540AA2">
      <w:pPr>
        <w:pStyle w:val="a3"/>
        <w:numPr>
          <w:ilvl w:val="0"/>
          <w:numId w:val="1"/>
        </w:num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bCs/>
          <w:sz w:val="28"/>
          <w:szCs w:val="28"/>
          <w:lang w:val="uk-UA"/>
        </w:rPr>
      </w:pPr>
      <w:r w:rsidRPr="00540AA2">
        <w:rPr>
          <w:sz w:val="28"/>
          <w:szCs w:val="28"/>
          <w:lang w:val="uk-UA"/>
        </w:rPr>
        <w:t xml:space="preserve">??????? </w:t>
      </w:r>
      <w:r w:rsidRPr="00540AA2">
        <w:rPr>
          <w:sz w:val="28"/>
          <w:szCs w:val="28"/>
          <w:lang w:val="en-US"/>
        </w:rPr>
        <w:t>URL</w:t>
      </w:r>
      <w:r w:rsidRPr="00540AA2">
        <w:rPr>
          <w:sz w:val="28"/>
          <w:szCs w:val="28"/>
          <w:lang w:val="uk-UA"/>
        </w:rPr>
        <w:t>:</w:t>
      </w:r>
      <w:r>
        <w:rPr>
          <w:lang w:val="uk-UA"/>
        </w:rPr>
        <w:t xml:space="preserve"> </w:t>
      </w:r>
      <w:hyperlink r:id="rId5" w:history="1">
        <w:r w:rsidRPr="002C326B">
          <w:rPr>
            <w:rStyle w:val="a4"/>
            <w:bCs/>
            <w:sz w:val="28"/>
            <w:szCs w:val="28"/>
            <w:lang w:val="en-US"/>
          </w:rPr>
          <w:t>https</w:t>
        </w:r>
        <w:r w:rsidRPr="002C326B">
          <w:rPr>
            <w:rStyle w:val="a4"/>
            <w:bCs/>
            <w:sz w:val="28"/>
            <w:szCs w:val="28"/>
            <w:lang w:val="uk-UA"/>
          </w:rPr>
          <w:t>://</w:t>
        </w:r>
        <w:r w:rsidRPr="002C326B">
          <w:rPr>
            <w:rStyle w:val="a4"/>
            <w:bCs/>
            <w:sz w:val="28"/>
            <w:szCs w:val="28"/>
            <w:lang w:val="en-US"/>
          </w:rPr>
          <w:t>www</w:t>
        </w:r>
        <w:r w:rsidRPr="002C326B">
          <w:rPr>
            <w:rStyle w:val="a4"/>
            <w:bCs/>
            <w:sz w:val="28"/>
            <w:szCs w:val="28"/>
            <w:lang w:val="uk-UA"/>
          </w:rPr>
          <w:t>.</w:t>
        </w:r>
        <w:r w:rsidRPr="002C326B">
          <w:rPr>
            <w:rStyle w:val="a4"/>
            <w:bCs/>
            <w:sz w:val="28"/>
            <w:szCs w:val="28"/>
            <w:lang w:val="en-US"/>
          </w:rPr>
          <w:t>pedrada</w:t>
        </w:r>
        <w:r w:rsidRPr="002C326B">
          <w:rPr>
            <w:rStyle w:val="a4"/>
            <w:bCs/>
            <w:sz w:val="28"/>
            <w:szCs w:val="28"/>
            <w:lang w:val="uk-UA"/>
          </w:rPr>
          <w:t>.</w:t>
        </w:r>
        <w:r w:rsidRPr="002C326B">
          <w:rPr>
            <w:rStyle w:val="a4"/>
            <w:bCs/>
            <w:sz w:val="28"/>
            <w:szCs w:val="28"/>
            <w:lang w:val="en-US"/>
          </w:rPr>
          <w:t>com</w:t>
        </w:r>
        <w:r w:rsidRPr="002C326B">
          <w:rPr>
            <w:rStyle w:val="a4"/>
            <w:bCs/>
            <w:sz w:val="28"/>
            <w:szCs w:val="28"/>
            <w:lang w:val="uk-UA"/>
          </w:rPr>
          <w:t>.</w:t>
        </w:r>
        <w:r w:rsidRPr="002C326B">
          <w:rPr>
            <w:rStyle w:val="a4"/>
            <w:bCs/>
            <w:sz w:val="28"/>
            <w:szCs w:val="28"/>
            <w:lang w:val="en-US"/>
          </w:rPr>
          <w:t>ua</w:t>
        </w:r>
        <w:r w:rsidRPr="002C326B">
          <w:rPr>
            <w:rStyle w:val="a4"/>
            <w:bCs/>
            <w:sz w:val="28"/>
            <w:szCs w:val="28"/>
            <w:lang w:val="uk-UA"/>
          </w:rPr>
          <w:t>/</w:t>
        </w:r>
        <w:r w:rsidRPr="002C326B">
          <w:rPr>
            <w:rStyle w:val="a4"/>
            <w:bCs/>
            <w:sz w:val="28"/>
            <w:szCs w:val="28"/>
            <w:lang w:val="en-US"/>
          </w:rPr>
          <w:t>article</w:t>
        </w:r>
        <w:r w:rsidRPr="002C326B">
          <w:rPr>
            <w:rStyle w:val="a4"/>
            <w:bCs/>
            <w:sz w:val="28"/>
            <w:szCs w:val="28"/>
            <w:lang w:val="uk-UA"/>
          </w:rPr>
          <w:t>/2664-</w:t>
        </w:r>
        <w:r w:rsidRPr="002C326B">
          <w:rPr>
            <w:rStyle w:val="a4"/>
            <w:bCs/>
            <w:sz w:val="28"/>
            <w:szCs w:val="28"/>
            <w:lang w:val="en-US"/>
          </w:rPr>
          <w:t>organzatsya</w:t>
        </w:r>
        <w:r w:rsidRPr="002C326B">
          <w:rPr>
            <w:rStyle w:val="a4"/>
            <w:bCs/>
            <w:sz w:val="28"/>
            <w:szCs w:val="28"/>
            <w:lang w:val="uk-UA"/>
          </w:rPr>
          <w:t>-</w:t>
        </w:r>
        <w:r w:rsidRPr="002C326B">
          <w:rPr>
            <w:rStyle w:val="a4"/>
            <w:bCs/>
            <w:sz w:val="28"/>
            <w:szCs w:val="28"/>
            <w:lang w:val="en-US"/>
          </w:rPr>
          <w:t>nklyuzivnogo</w:t>
        </w:r>
        <w:r w:rsidRPr="002C326B">
          <w:rPr>
            <w:rStyle w:val="a4"/>
            <w:bCs/>
            <w:sz w:val="28"/>
            <w:szCs w:val="28"/>
            <w:lang w:val="uk-UA"/>
          </w:rPr>
          <w:t>-</w:t>
        </w:r>
        <w:r w:rsidRPr="002C326B">
          <w:rPr>
            <w:rStyle w:val="a4"/>
            <w:bCs/>
            <w:sz w:val="28"/>
            <w:szCs w:val="28"/>
            <w:lang w:val="en-US"/>
          </w:rPr>
          <w:t>navchannya</w:t>
        </w:r>
        <w:r w:rsidRPr="002C326B">
          <w:rPr>
            <w:rStyle w:val="a4"/>
            <w:bCs/>
            <w:sz w:val="28"/>
            <w:szCs w:val="28"/>
            <w:lang w:val="uk-UA"/>
          </w:rPr>
          <w:t>-</w:t>
        </w:r>
        <w:r w:rsidRPr="002C326B">
          <w:rPr>
            <w:rStyle w:val="a4"/>
            <w:bCs/>
            <w:sz w:val="28"/>
            <w:szCs w:val="28"/>
            <w:lang w:val="en-US"/>
          </w:rPr>
          <w:t>v</w:t>
        </w:r>
        <w:r w:rsidRPr="002C326B">
          <w:rPr>
            <w:rStyle w:val="a4"/>
            <w:bCs/>
            <w:sz w:val="28"/>
            <w:szCs w:val="28"/>
            <w:lang w:val="uk-UA"/>
          </w:rPr>
          <w:t>-</w:t>
        </w:r>
        <w:r w:rsidRPr="002C326B">
          <w:rPr>
            <w:rStyle w:val="a4"/>
            <w:bCs/>
            <w:sz w:val="28"/>
            <w:szCs w:val="28"/>
            <w:lang w:val="en-US"/>
          </w:rPr>
          <w:t>zakladah</w:t>
        </w:r>
        <w:r w:rsidRPr="002C326B">
          <w:rPr>
            <w:rStyle w:val="a4"/>
            <w:bCs/>
            <w:sz w:val="28"/>
            <w:szCs w:val="28"/>
            <w:lang w:val="uk-UA"/>
          </w:rPr>
          <w:t>-</w:t>
        </w:r>
        <w:r w:rsidRPr="002C326B">
          <w:rPr>
            <w:rStyle w:val="a4"/>
            <w:bCs/>
            <w:sz w:val="28"/>
            <w:szCs w:val="28"/>
            <w:lang w:val="en-US"/>
          </w:rPr>
          <w:t>osvti</w:t>
        </w:r>
      </w:hyperlink>
    </w:p>
    <w:p w14:paraId="35368E89" w14:textId="4B2506F0" w:rsidR="00540AA2" w:rsidRPr="00025FA6" w:rsidRDefault="00540AA2" w:rsidP="00540AA2">
      <w:pPr>
        <w:pStyle w:val="a3"/>
        <w:numPr>
          <w:ilvl w:val="0"/>
          <w:numId w:val="1"/>
        </w:num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bCs/>
          <w:sz w:val="28"/>
          <w:szCs w:val="28"/>
          <w:lang w:val="uk-UA"/>
        </w:rPr>
      </w:pPr>
      <w:r>
        <w:rPr>
          <w:lang w:val="uk-UA"/>
        </w:rPr>
        <w:t xml:space="preserve"> </w:t>
      </w:r>
      <w:r w:rsidRPr="00540AA2">
        <w:rPr>
          <w:sz w:val="28"/>
          <w:szCs w:val="28"/>
          <w:lang w:val="uk-UA"/>
        </w:rPr>
        <w:t xml:space="preserve">??????? </w:t>
      </w:r>
      <w:r w:rsidRPr="00540AA2">
        <w:rPr>
          <w:sz w:val="28"/>
          <w:szCs w:val="28"/>
          <w:lang w:val="en-US"/>
        </w:rPr>
        <w:t>URL</w:t>
      </w:r>
      <w:r w:rsidRPr="00540AA2">
        <w:rPr>
          <w:sz w:val="28"/>
          <w:szCs w:val="28"/>
          <w:lang w:val="uk-UA"/>
        </w:rPr>
        <w:t>:</w:t>
      </w:r>
      <w:r>
        <w:rPr>
          <w:lang w:val="uk-UA"/>
        </w:rPr>
        <w:t xml:space="preserve"> </w:t>
      </w:r>
      <w:hyperlink r:id="rId6" w:history="1">
        <w:r w:rsidRPr="002C326B">
          <w:rPr>
            <w:rStyle w:val="a4"/>
            <w:bCs/>
            <w:sz w:val="28"/>
            <w:szCs w:val="28"/>
            <w:lang w:val="uk-UA"/>
          </w:rPr>
          <w:t>https://www.youtube.com/channel/UCgMdC42brL8wq-4Nk1IwQew</w:t>
        </w:r>
      </w:hyperlink>
    </w:p>
    <w:p w14:paraId="0906E854" w14:textId="230C8986" w:rsidR="00540AA2" w:rsidRPr="00540AA2" w:rsidRDefault="00540AA2" w:rsidP="00540AA2">
      <w:pPr>
        <w:pStyle w:val="a3"/>
        <w:numPr>
          <w:ilvl w:val="0"/>
          <w:numId w:val="1"/>
        </w:numPr>
        <w:spacing w:line="240" w:lineRule="auto"/>
        <w:ind w:leftChars="0" w:left="0" w:firstLineChars="0" w:firstLine="0"/>
        <w:jc w:val="both"/>
        <w:rPr>
          <w:bCs/>
          <w:sz w:val="28"/>
          <w:szCs w:val="28"/>
          <w:lang w:val="uk-UA"/>
        </w:rPr>
      </w:pPr>
      <w:r w:rsidRPr="00025FA6">
        <w:rPr>
          <w:bCs/>
          <w:sz w:val="28"/>
          <w:szCs w:val="28"/>
          <w:lang w:val="uk-UA"/>
        </w:rPr>
        <w:t>Шопіна М</w:t>
      </w:r>
      <w:r>
        <w:rPr>
          <w:bCs/>
          <w:sz w:val="28"/>
          <w:szCs w:val="28"/>
          <w:lang w:val="uk-UA"/>
        </w:rPr>
        <w:t>.</w:t>
      </w:r>
      <w:r w:rsidRPr="00025FA6">
        <w:rPr>
          <w:bCs/>
          <w:sz w:val="28"/>
          <w:szCs w:val="28"/>
          <w:lang w:val="uk-UA"/>
        </w:rPr>
        <w:t xml:space="preserve"> О</w:t>
      </w:r>
      <w:r>
        <w:rPr>
          <w:bCs/>
          <w:sz w:val="28"/>
          <w:szCs w:val="28"/>
          <w:lang w:val="uk-UA"/>
        </w:rPr>
        <w:t>.</w:t>
      </w:r>
      <w:r w:rsidRPr="00025FA6">
        <w:rPr>
          <w:bCs/>
          <w:sz w:val="28"/>
          <w:szCs w:val="28"/>
          <w:lang w:val="uk-UA"/>
        </w:rPr>
        <w:t xml:space="preserve">, </w:t>
      </w:r>
      <w:bookmarkStart w:id="7" w:name="_Hlk113712015"/>
      <w:r w:rsidRPr="00025FA6">
        <w:rPr>
          <w:bCs/>
          <w:sz w:val="28"/>
          <w:szCs w:val="28"/>
          <w:lang w:val="uk-UA"/>
        </w:rPr>
        <w:t>Якунін Я</w:t>
      </w:r>
      <w:r>
        <w:rPr>
          <w:bCs/>
          <w:sz w:val="28"/>
          <w:szCs w:val="28"/>
          <w:lang w:val="uk-UA"/>
        </w:rPr>
        <w:t>.</w:t>
      </w:r>
      <w:r w:rsidRPr="00025FA6">
        <w:rPr>
          <w:bCs/>
          <w:sz w:val="28"/>
          <w:szCs w:val="28"/>
          <w:lang w:val="uk-UA"/>
        </w:rPr>
        <w:t xml:space="preserve"> Ю</w:t>
      </w:r>
      <w:r>
        <w:rPr>
          <w:bCs/>
          <w:sz w:val="28"/>
          <w:szCs w:val="28"/>
          <w:lang w:val="uk-UA"/>
        </w:rPr>
        <w:t>.</w:t>
      </w:r>
      <w:r w:rsidRPr="00025FA6">
        <w:rPr>
          <w:bCs/>
          <w:sz w:val="28"/>
          <w:szCs w:val="28"/>
          <w:lang w:val="uk-UA"/>
        </w:rPr>
        <w:t xml:space="preserve"> </w:t>
      </w:r>
      <w:bookmarkEnd w:id="7"/>
      <w:r w:rsidRPr="00025FA6">
        <w:rPr>
          <w:bCs/>
          <w:sz w:val="28"/>
          <w:szCs w:val="28"/>
          <w:lang w:val="uk-UA"/>
        </w:rPr>
        <w:t xml:space="preserve">(2022) Розвиток і корекція моторних функцій дитини з особливими освітніми потребами, </w:t>
      </w:r>
      <w:r w:rsidRPr="00025FA6">
        <w:rPr>
          <w:bCs/>
          <w:sz w:val="28"/>
          <w:szCs w:val="28"/>
        </w:rPr>
        <w:t>XVII</w:t>
      </w:r>
      <w:r w:rsidRPr="00025FA6">
        <w:rPr>
          <w:bCs/>
          <w:sz w:val="28"/>
          <w:szCs w:val="28"/>
          <w:lang w:val="uk-UA"/>
        </w:rPr>
        <w:t xml:space="preserve"> </w:t>
      </w:r>
      <w:proofErr w:type="spellStart"/>
      <w:r w:rsidRPr="00025FA6">
        <w:rPr>
          <w:bCs/>
          <w:sz w:val="28"/>
          <w:szCs w:val="28"/>
        </w:rPr>
        <w:t>International</w:t>
      </w:r>
      <w:proofErr w:type="spellEnd"/>
      <w:r w:rsidRPr="00025FA6">
        <w:rPr>
          <w:bCs/>
          <w:sz w:val="28"/>
          <w:szCs w:val="28"/>
          <w:lang w:val="uk-UA"/>
        </w:rPr>
        <w:t xml:space="preserve"> </w:t>
      </w:r>
      <w:proofErr w:type="spellStart"/>
      <w:r w:rsidRPr="00025FA6">
        <w:rPr>
          <w:bCs/>
          <w:sz w:val="28"/>
          <w:szCs w:val="28"/>
        </w:rPr>
        <w:t>Scientific</w:t>
      </w:r>
      <w:proofErr w:type="spellEnd"/>
      <w:r w:rsidRPr="00025FA6">
        <w:rPr>
          <w:bCs/>
          <w:sz w:val="28"/>
          <w:szCs w:val="28"/>
          <w:lang w:val="uk-UA"/>
        </w:rPr>
        <w:t xml:space="preserve"> </w:t>
      </w:r>
      <w:proofErr w:type="spellStart"/>
      <w:r w:rsidRPr="00025FA6">
        <w:rPr>
          <w:bCs/>
          <w:sz w:val="28"/>
          <w:szCs w:val="28"/>
        </w:rPr>
        <w:t>and</w:t>
      </w:r>
      <w:proofErr w:type="spellEnd"/>
      <w:r w:rsidRPr="00025FA6">
        <w:rPr>
          <w:bCs/>
          <w:sz w:val="28"/>
          <w:szCs w:val="28"/>
          <w:lang w:val="uk-UA"/>
        </w:rPr>
        <w:t xml:space="preserve"> </w:t>
      </w:r>
      <w:proofErr w:type="spellStart"/>
      <w:r w:rsidRPr="00025FA6">
        <w:rPr>
          <w:bCs/>
          <w:sz w:val="28"/>
          <w:szCs w:val="28"/>
        </w:rPr>
        <w:t>Practical</w:t>
      </w:r>
      <w:proofErr w:type="spellEnd"/>
      <w:r w:rsidRPr="00025FA6">
        <w:rPr>
          <w:bCs/>
          <w:sz w:val="28"/>
          <w:szCs w:val="28"/>
          <w:lang w:val="uk-UA"/>
        </w:rPr>
        <w:t xml:space="preserve"> </w:t>
      </w:r>
      <w:proofErr w:type="spellStart"/>
      <w:r w:rsidRPr="00025FA6">
        <w:rPr>
          <w:bCs/>
          <w:sz w:val="28"/>
          <w:szCs w:val="28"/>
        </w:rPr>
        <w:t>Conference</w:t>
      </w:r>
      <w:proofErr w:type="spellEnd"/>
      <w:r w:rsidRPr="00025FA6">
        <w:rPr>
          <w:bCs/>
          <w:sz w:val="28"/>
          <w:szCs w:val="28"/>
          <w:lang w:val="uk-UA"/>
        </w:rPr>
        <w:t xml:space="preserve"> «</w:t>
      </w:r>
      <w:proofErr w:type="spellStart"/>
      <w:r w:rsidRPr="00025FA6">
        <w:rPr>
          <w:bCs/>
          <w:sz w:val="28"/>
          <w:szCs w:val="28"/>
        </w:rPr>
        <w:t>Multidisciplinary</w:t>
      </w:r>
      <w:proofErr w:type="spellEnd"/>
      <w:r w:rsidRPr="00025FA6">
        <w:rPr>
          <w:bCs/>
          <w:sz w:val="28"/>
          <w:szCs w:val="28"/>
          <w:lang w:val="uk-UA"/>
        </w:rPr>
        <w:t xml:space="preserve"> </w:t>
      </w:r>
      <w:proofErr w:type="spellStart"/>
      <w:r w:rsidRPr="00025FA6">
        <w:rPr>
          <w:bCs/>
          <w:sz w:val="28"/>
          <w:szCs w:val="28"/>
        </w:rPr>
        <w:t>academic</w:t>
      </w:r>
      <w:proofErr w:type="spellEnd"/>
      <w:r w:rsidRPr="00025FA6">
        <w:rPr>
          <w:bCs/>
          <w:sz w:val="28"/>
          <w:szCs w:val="28"/>
          <w:lang w:val="uk-UA"/>
        </w:rPr>
        <w:t xml:space="preserve"> </w:t>
      </w:r>
      <w:proofErr w:type="spellStart"/>
      <w:r w:rsidRPr="00025FA6">
        <w:rPr>
          <w:bCs/>
          <w:sz w:val="28"/>
          <w:szCs w:val="28"/>
        </w:rPr>
        <w:t>notes</w:t>
      </w:r>
      <w:proofErr w:type="spellEnd"/>
      <w:r w:rsidRPr="00025FA6">
        <w:rPr>
          <w:bCs/>
          <w:sz w:val="28"/>
          <w:szCs w:val="28"/>
          <w:lang w:val="uk-UA"/>
        </w:rPr>
        <w:t xml:space="preserve">. </w:t>
      </w:r>
      <w:proofErr w:type="spellStart"/>
      <w:r w:rsidRPr="00025FA6">
        <w:rPr>
          <w:bCs/>
          <w:sz w:val="28"/>
          <w:szCs w:val="28"/>
        </w:rPr>
        <w:t>Theory</w:t>
      </w:r>
      <w:proofErr w:type="spellEnd"/>
      <w:r w:rsidRPr="00540AA2">
        <w:rPr>
          <w:bCs/>
          <w:sz w:val="28"/>
          <w:szCs w:val="28"/>
          <w:lang w:val="uk-UA"/>
        </w:rPr>
        <w:t xml:space="preserve">, </w:t>
      </w:r>
      <w:proofErr w:type="spellStart"/>
      <w:r w:rsidRPr="00025FA6">
        <w:rPr>
          <w:bCs/>
          <w:sz w:val="28"/>
          <w:szCs w:val="28"/>
        </w:rPr>
        <w:t>methodology</w:t>
      </w:r>
      <w:proofErr w:type="spellEnd"/>
      <w:r w:rsidRPr="00540AA2">
        <w:rPr>
          <w:bCs/>
          <w:sz w:val="28"/>
          <w:szCs w:val="28"/>
          <w:lang w:val="uk-UA"/>
        </w:rPr>
        <w:t xml:space="preserve"> </w:t>
      </w:r>
      <w:proofErr w:type="spellStart"/>
      <w:r w:rsidRPr="00025FA6">
        <w:rPr>
          <w:bCs/>
          <w:sz w:val="28"/>
          <w:szCs w:val="28"/>
        </w:rPr>
        <w:t>and</w:t>
      </w:r>
      <w:proofErr w:type="spellEnd"/>
      <w:r w:rsidRPr="00540AA2">
        <w:rPr>
          <w:bCs/>
          <w:sz w:val="28"/>
          <w:szCs w:val="28"/>
          <w:lang w:val="uk-UA"/>
        </w:rPr>
        <w:t xml:space="preserve"> </w:t>
      </w:r>
      <w:proofErr w:type="spellStart"/>
      <w:r w:rsidRPr="00025FA6">
        <w:rPr>
          <w:bCs/>
          <w:sz w:val="28"/>
          <w:szCs w:val="28"/>
        </w:rPr>
        <w:t>practice</w:t>
      </w:r>
      <w:proofErr w:type="spellEnd"/>
      <w:r w:rsidRPr="00540AA2">
        <w:rPr>
          <w:bCs/>
          <w:sz w:val="28"/>
          <w:szCs w:val="28"/>
          <w:lang w:val="uk-UA"/>
        </w:rPr>
        <w:t xml:space="preserve">», 03-06 </w:t>
      </w:r>
      <w:proofErr w:type="spellStart"/>
      <w:r w:rsidRPr="00025FA6">
        <w:rPr>
          <w:bCs/>
          <w:sz w:val="28"/>
          <w:szCs w:val="28"/>
        </w:rPr>
        <w:t>May</w:t>
      </w:r>
      <w:proofErr w:type="spellEnd"/>
      <w:r w:rsidRPr="00540AA2">
        <w:rPr>
          <w:bCs/>
          <w:sz w:val="28"/>
          <w:szCs w:val="28"/>
          <w:lang w:val="uk-UA"/>
        </w:rPr>
        <w:t xml:space="preserve"> 2022, </w:t>
      </w:r>
      <w:proofErr w:type="spellStart"/>
      <w:r w:rsidRPr="00025FA6">
        <w:rPr>
          <w:bCs/>
          <w:sz w:val="28"/>
          <w:szCs w:val="28"/>
        </w:rPr>
        <w:t>Tokyo</w:t>
      </w:r>
      <w:proofErr w:type="spellEnd"/>
      <w:r w:rsidRPr="00540AA2">
        <w:rPr>
          <w:bCs/>
          <w:sz w:val="28"/>
          <w:szCs w:val="28"/>
          <w:lang w:val="uk-UA"/>
        </w:rPr>
        <w:t xml:space="preserve">, </w:t>
      </w:r>
      <w:proofErr w:type="spellStart"/>
      <w:r w:rsidRPr="00025FA6">
        <w:rPr>
          <w:bCs/>
          <w:sz w:val="28"/>
          <w:szCs w:val="28"/>
        </w:rPr>
        <w:t>Japan</w:t>
      </w:r>
      <w:proofErr w:type="spellEnd"/>
      <w:r w:rsidRPr="00540AA2">
        <w:rPr>
          <w:bCs/>
          <w:sz w:val="28"/>
          <w:szCs w:val="28"/>
          <w:lang w:val="uk-UA"/>
        </w:rPr>
        <w:t>. С. 707-709.</w:t>
      </w:r>
    </w:p>
    <w:p w14:paraId="476766FF" w14:textId="2882ED59" w:rsidR="00E61401" w:rsidRPr="00540AA2" w:rsidRDefault="00540AA2" w:rsidP="00540AA2">
      <w:pPr>
        <w:pStyle w:val="a3"/>
        <w:numPr>
          <w:ilvl w:val="0"/>
          <w:numId w:val="1"/>
        </w:numPr>
        <w:spacing w:line="240" w:lineRule="auto"/>
        <w:ind w:leftChars="0" w:left="0" w:firstLineChars="0" w:firstLine="0"/>
        <w:jc w:val="both"/>
        <w:rPr>
          <w:bCs/>
          <w:sz w:val="28"/>
          <w:szCs w:val="28"/>
          <w:lang w:val="uk-UA"/>
        </w:rPr>
      </w:pPr>
      <w:r w:rsidRPr="00540AA2">
        <w:rPr>
          <w:bCs/>
          <w:sz w:val="28"/>
          <w:szCs w:val="28"/>
          <w:lang w:val="uk-UA"/>
        </w:rPr>
        <w:t>Шопіна М</w:t>
      </w:r>
      <w:r>
        <w:rPr>
          <w:bCs/>
          <w:sz w:val="28"/>
          <w:szCs w:val="28"/>
          <w:lang w:val="uk-UA"/>
        </w:rPr>
        <w:t>.</w:t>
      </w:r>
      <w:r w:rsidRPr="00540AA2">
        <w:rPr>
          <w:bCs/>
          <w:sz w:val="28"/>
          <w:szCs w:val="28"/>
          <w:lang w:val="uk-UA"/>
        </w:rPr>
        <w:t xml:space="preserve"> О</w:t>
      </w:r>
      <w:r>
        <w:rPr>
          <w:bCs/>
          <w:sz w:val="28"/>
          <w:szCs w:val="28"/>
          <w:lang w:val="uk-UA"/>
        </w:rPr>
        <w:t>.</w:t>
      </w:r>
      <w:r w:rsidRPr="00540AA2">
        <w:rPr>
          <w:bCs/>
          <w:sz w:val="28"/>
          <w:szCs w:val="28"/>
          <w:lang w:val="uk-UA"/>
        </w:rPr>
        <w:t>, Якунін Я</w:t>
      </w:r>
      <w:r>
        <w:rPr>
          <w:bCs/>
          <w:sz w:val="28"/>
          <w:szCs w:val="28"/>
          <w:lang w:val="uk-UA"/>
        </w:rPr>
        <w:t>.</w:t>
      </w:r>
      <w:r w:rsidRPr="00540AA2">
        <w:rPr>
          <w:bCs/>
          <w:sz w:val="28"/>
          <w:szCs w:val="28"/>
          <w:lang w:val="uk-UA"/>
        </w:rPr>
        <w:t xml:space="preserve"> Ю</w:t>
      </w:r>
      <w:r>
        <w:rPr>
          <w:bCs/>
          <w:sz w:val="28"/>
          <w:szCs w:val="28"/>
          <w:lang w:val="uk-UA"/>
        </w:rPr>
        <w:t>.</w:t>
      </w:r>
      <w:r w:rsidRPr="00540AA2">
        <w:rPr>
          <w:bCs/>
          <w:sz w:val="28"/>
          <w:szCs w:val="28"/>
          <w:lang w:val="uk-UA"/>
        </w:rPr>
        <w:t xml:space="preserve"> (2022) Психологічна підтримка дітей з особливими освітніми потребами під час війни, Матеріали </w:t>
      </w:r>
      <w:r w:rsidRPr="00025FA6">
        <w:rPr>
          <w:bCs/>
          <w:sz w:val="28"/>
          <w:szCs w:val="28"/>
        </w:rPr>
        <w:t>XXIV</w:t>
      </w:r>
      <w:r w:rsidRPr="00540AA2">
        <w:rPr>
          <w:bCs/>
          <w:sz w:val="28"/>
          <w:szCs w:val="28"/>
          <w:lang w:val="uk-UA"/>
        </w:rPr>
        <w:t xml:space="preserve"> Міжнародної конференції молодих науковців «Проблеми особистості в сучасній науці: результати та перспективи дослідження». С. 254-257.</w:t>
      </w:r>
    </w:p>
    <w:sectPr w:rsidR="00E61401" w:rsidRPr="00540AA2" w:rsidSect="00540AA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EB1305"/>
    <w:multiLevelType w:val="hybridMultilevel"/>
    <w:tmpl w:val="5CBE48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401"/>
    <w:rsid w:val="00540AA2"/>
    <w:rsid w:val="00E6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60849"/>
  <w15:chartTrackingRefBased/>
  <w15:docId w15:val="{049E3FC6-1336-4E0E-A00F-40A8713D6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0AA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AA2"/>
    <w:pPr>
      <w:suppressAutoHyphens/>
      <w:spacing w:after="0" w:line="1" w:lineRule="atLeast"/>
      <w:ind w:leftChars="-1" w:left="720" w:hangingChars="1" w:hanging="1"/>
      <w:contextualSpacing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val="ru-RU" w:eastAsia="ru-RU"/>
    </w:rPr>
  </w:style>
  <w:style w:type="character" w:styleId="a4">
    <w:name w:val="Hyperlink"/>
    <w:basedOn w:val="a0"/>
    <w:uiPriority w:val="99"/>
    <w:rsid w:val="00540AA2"/>
    <w:rPr>
      <w:rFonts w:cs="Times New Roman"/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540A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channel/UCgMdC42brL8wq-4Nk1IwQew" TargetMode="External"/><Relationship Id="rId5" Type="http://schemas.openxmlformats.org/officeDocument/2006/relationships/hyperlink" Target="https://www.pedrada.com.ua/article/2664-organzatsya-nklyuzivnogo-navchannya-v-zakladah-osv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1099</Words>
  <Characters>6265</Characters>
  <Application>Microsoft Office Word</Application>
  <DocSecurity>0</DocSecurity>
  <Lines>52</Lines>
  <Paragraphs>14</Paragraphs>
  <ScaleCrop>false</ScaleCrop>
  <Company/>
  <LinksUpToDate>false</LinksUpToDate>
  <CharactersWithSpaces>7350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2022-09-14T18:59:00Z</dcterms:created>
  <dcterms:modified xsi:type="dcterms:W3CDTF">2022-09-14T19:06:00Z</dcterms:modified>
</cp:coreProperties>
</file>