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462A" w14:textId="50FF22CB" w:rsidR="00C40255" w:rsidRPr="00042974" w:rsidRDefault="00F62419" w:rsidP="003A0FC2">
      <w:pPr>
        <w:pStyle w:val="article-descr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042974">
        <w:rPr>
          <w:b/>
          <w:color w:val="000000"/>
          <w:sz w:val="28"/>
          <w:szCs w:val="28"/>
          <w:lang w:val="uk-UA"/>
        </w:rPr>
        <w:t>РОЛЬ ОСВІТИ ДЛЯ МИРУ ТА РОЗВИТКУ</w:t>
      </w:r>
    </w:p>
    <w:p w14:paraId="36D022D3" w14:textId="77777777" w:rsidR="00042974" w:rsidRDefault="00042974" w:rsidP="00042974">
      <w:pPr>
        <w:pStyle w:val="article-desc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9EFB392" w14:textId="69B9407D" w:rsidR="00F62419" w:rsidRPr="00042974" w:rsidRDefault="00F62419" w:rsidP="00042974">
      <w:pPr>
        <w:pStyle w:val="article-descr"/>
        <w:spacing w:before="0" w:beforeAutospacing="0" w:after="0" w:afterAutospacing="0"/>
        <w:ind w:firstLine="709"/>
        <w:jc w:val="right"/>
        <w:rPr>
          <w:b/>
          <w:lang w:val="uk-UA"/>
        </w:rPr>
      </w:pPr>
      <w:r w:rsidRPr="00042974">
        <w:rPr>
          <w:b/>
          <w:lang w:val="uk-UA"/>
        </w:rPr>
        <w:t>Матвійчук Андрій Олександрович,</w:t>
      </w:r>
    </w:p>
    <w:p w14:paraId="69704F38" w14:textId="02EBE8A9" w:rsidR="00F62419" w:rsidRPr="00042974" w:rsidRDefault="00F62419" w:rsidP="00042974">
      <w:pPr>
        <w:pStyle w:val="article-descr"/>
        <w:spacing w:before="0" w:beforeAutospacing="0" w:after="0" w:afterAutospacing="0"/>
        <w:ind w:firstLine="709"/>
        <w:jc w:val="right"/>
        <w:rPr>
          <w:shd w:val="clear" w:color="auto" w:fill="FFFFFF"/>
          <w:lang w:val="uk-UA"/>
        </w:rPr>
      </w:pPr>
      <w:r w:rsidRPr="00042974">
        <w:rPr>
          <w:lang w:val="uk-UA"/>
        </w:rPr>
        <w:t>студент ІІІ</w:t>
      </w:r>
      <w:r w:rsidRPr="00042974">
        <w:rPr>
          <w:shd w:val="clear" w:color="auto" w:fill="FFFFFF"/>
          <w:lang w:val="uk-UA"/>
        </w:rPr>
        <w:t xml:space="preserve"> курсу факультету суспільно-гуманітарних наук</w:t>
      </w:r>
    </w:p>
    <w:p w14:paraId="23A189FB" w14:textId="769E666A" w:rsidR="00F62419" w:rsidRDefault="00F62419" w:rsidP="00042974">
      <w:pPr>
        <w:pStyle w:val="article-descr"/>
        <w:spacing w:before="0" w:beforeAutospacing="0" w:after="0" w:afterAutospacing="0"/>
        <w:ind w:firstLine="709"/>
        <w:jc w:val="right"/>
        <w:rPr>
          <w:shd w:val="clear" w:color="auto" w:fill="FFFFFF"/>
          <w:lang w:val="uk-UA"/>
        </w:rPr>
      </w:pPr>
      <w:r w:rsidRPr="00042974">
        <w:rPr>
          <w:shd w:val="clear" w:color="auto" w:fill="FFFFFF"/>
          <w:lang w:val="uk-UA"/>
        </w:rPr>
        <w:t>Київського університету імені Бориса Грінченка</w:t>
      </w:r>
    </w:p>
    <w:p w14:paraId="35CBE266" w14:textId="77777777" w:rsidR="00042974" w:rsidRPr="00042974" w:rsidRDefault="00042974" w:rsidP="00042974">
      <w:pPr>
        <w:pStyle w:val="article-descr"/>
        <w:spacing w:before="0" w:beforeAutospacing="0" w:after="0" w:afterAutospacing="0"/>
        <w:ind w:firstLine="709"/>
        <w:jc w:val="right"/>
        <w:rPr>
          <w:shd w:val="clear" w:color="auto" w:fill="FFFFFF"/>
          <w:lang w:val="uk-UA"/>
        </w:rPr>
      </w:pPr>
    </w:p>
    <w:p w14:paraId="60797D64" w14:textId="05F9A05A" w:rsidR="00951FC8" w:rsidRPr="00042974" w:rsidRDefault="00F62419" w:rsidP="00042974">
      <w:pPr>
        <w:pStyle w:val="article-descr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042974">
        <w:rPr>
          <w:b/>
          <w:i/>
          <w:color w:val="000000"/>
          <w:sz w:val="28"/>
          <w:szCs w:val="28"/>
          <w:lang w:val="uk-UA"/>
        </w:rPr>
        <w:t>Анотація</w:t>
      </w:r>
      <w:r w:rsidR="00CC6037" w:rsidRPr="00042974">
        <w:rPr>
          <w:i/>
          <w:color w:val="000000"/>
          <w:sz w:val="28"/>
          <w:szCs w:val="28"/>
          <w:lang w:val="uk-UA"/>
        </w:rPr>
        <w:t>.</w:t>
      </w:r>
      <w:r w:rsidRPr="00042974">
        <w:rPr>
          <w:bCs/>
          <w:i/>
          <w:color w:val="000000"/>
          <w:sz w:val="28"/>
          <w:szCs w:val="28"/>
          <w:lang w:val="uk-UA"/>
        </w:rPr>
        <w:t xml:space="preserve"> </w:t>
      </w:r>
      <w:r w:rsidR="00CC6037" w:rsidRPr="00042974">
        <w:rPr>
          <w:i/>
          <w:color w:val="000000"/>
          <w:sz w:val="28"/>
          <w:szCs w:val="28"/>
          <w:lang w:val="uk-UA"/>
        </w:rPr>
        <w:t>Висвітлено роль освіти для миру та розвитку.</w:t>
      </w:r>
      <w:r w:rsidR="00CC6037" w:rsidRPr="00042974">
        <w:rPr>
          <w:bCs/>
          <w:i/>
          <w:color w:val="000000"/>
          <w:sz w:val="28"/>
          <w:szCs w:val="28"/>
          <w:lang w:val="uk-UA"/>
        </w:rPr>
        <w:t xml:space="preserve"> </w:t>
      </w:r>
      <w:r w:rsidR="00042974" w:rsidRPr="00042974">
        <w:rPr>
          <w:i/>
          <w:color w:val="111111"/>
          <w:sz w:val="28"/>
          <w:szCs w:val="28"/>
          <w:shd w:val="clear" w:color="auto" w:fill="FFFFFF"/>
          <w:lang w:val="uk-UA"/>
        </w:rPr>
        <w:t>Обґрунтовано</w:t>
      </w:r>
      <w:r w:rsidR="00CC6037" w:rsidRPr="00042974">
        <w:rPr>
          <w:i/>
          <w:color w:val="111111"/>
          <w:sz w:val="28"/>
          <w:szCs w:val="28"/>
          <w:shd w:val="clear" w:color="auto" w:fill="FFFFFF"/>
          <w:lang w:val="uk-UA"/>
        </w:rPr>
        <w:t xml:space="preserve"> актуальність порушеної проблеми. З’ясовано, що </w:t>
      </w:r>
      <w:r w:rsidR="00CC6037" w:rsidRPr="00042974">
        <w:rPr>
          <w:i/>
          <w:color w:val="000000"/>
          <w:sz w:val="28"/>
          <w:szCs w:val="28"/>
          <w:lang w:val="uk-UA"/>
        </w:rPr>
        <w:t>саме освіта є ключовим чинником у досягненні цілей розвитку.</w:t>
      </w:r>
    </w:p>
    <w:p w14:paraId="26BBBA82" w14:textId="548951F8" w:rsidR="00F62419" w:rsidRDefault="00F62419" w:rsidP="00042974">
      <w:pPr>
        <w:pStyle w:val="article-descr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042974">
        <w:rPr>
          <w:b/>
          <w:i/>
          <w:color w:val="000000"/>
          <w:sz w:val="28"/>
          <w:szCs w:val="28"/>
          <w:lang w:val="uk-UA"/>
        </w:rPr>
        <w:t>Ключові слова</w:t>
      </w:r>
      <w:r w:rsidR="00CC6037" w:rsidRPr="00042974">
        <w:rPr>
          <w:b/>
          <w:i/>
          <w:color w:val="000000"/>
          <w:sz w:val="28"/>
          <w:szCs w:val="28"/>
          <w:lang w:val="uk-UA"/>
        </w:rPr>
        <w:t>:</w:t>
      </w:r>
      <w:r w:rsidR="00CC6037" w:rsidRPr="00042974">
        <w:rPr>
          <w:i/>
          <w:color w:val="000000"/>
          <w:sz w:val="28"/>
          <w:szCs w:val="28"/>
          <w:lang w:val="uk-UA"/>
        </w:rPr>
        <w:t xml:space="preserve"> мир; розвиток; освіта; </w:t>
      </w:r>
      <w:r w:rsidR="00951FC8" w:rsidRPr="00042974">
        <w:rPr>
          <w:i/>
          <w:color w:val="000000"/>
          <w:sz w:val="28"/>
          <w:szCs w:val="28"/>
          <w:lang w:val="uk-UA"/>
        </w:rPr>
        <w:t>педагоги.</w:t>
      </w:r>
    </w:p>
    <w:p w14:paraId="331A768E" w14:textId="77777777" w:rsidR="00042974" w:rsidRPr="00042974" w:rsidRDefault="00042974" w:rsidP="00042974">
      <w:pPr>
        <w:pStyle w:val="article-descr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</w:p>
    <w:p w14:paraId="55454490" w14:textId="77777777" w:rsidR="00042974" w:rsidRDefault="00F62419" w:rsidP="000429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2974">
        <w:rPr>
          <w:rFonts w:ascii="Times New Roman" w:hAnsi="Times New Roman" w:cs="Times New Roman"/>
          <w:sz w:val="28"/>
          <w:szCs w:val="28"/>
          <w:lang w:val="uk-UA"/>
        </w:rPr>
        <w:t>«Якщо ми не навчимо своїх дітей миру,</w:t>
      </w:r>
    </w:p>
    <w:p w14:paraId="700FBB1D" w14:textId="1E4B9950" w:rsidR="00042974" w:rsidRDefault="00F62419" w:rsidP="000429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2974">
        <w:rPr>
          <w:rFonts w:ascii="Times New Roman" w:hAnsi="Times New Roman" w:cs="Times New Roman"/>
          <w:sz w:val="28"/>
          <w:szCs w:val="28"/>
          <w:lang w:val="uk-UA"/>
        </w:rPr>
        <w:t>хтось інший навчить їх насильству»</w:t>
      </w:r>
      <w:r w:rsidR="0004297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082628E" w14:textId="5D64327C" w:rsidR="00F62419" w:rsidRDefault="00F62419" w:rsidP="000429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2974">
        <w:rPr>
          <w:rFonts w:ascii="Times New Roman" w:hAnsi="Times New Roman" w:cs="Times New Roman"/>
          <w:sz w:val="28"/>
          <w:szCs w:val="28"/>
          <w:lang w:val="uk-UA"/>
        </w:rPr>
        <w:t>Колман</w:t>
      </w:r>
      <w:proofErr w:type="spellEnd"/>
      <w:r w:rsidRPr="00042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2974">
        <w:rPr>
          <w:rFonts w:ascii="Times New Roman" w:hAnsi="Times New Roman" w:cs="Times New Roman"/>
          <w:sz w:val="28"/>
          <w:szCs w:val="28"/>
          <w:lang w:val="uk-UA"/>
        </w:rPr>
        <w:t>Маккарті</w:t>
      </w:r>
      <w:proofErr w:type="spellEnd"/>
      <w:r w:rsidRPr="00042974">
        <w:rPr>
          <w:rFonts w:ascii="Times New Roman" w:hAnsi="Times New Roman" w:cs="Times New Roman"/>
          <w:sz w:val="28"/>
          <w:szCs w:val="28"/>
          <w:lang w:val="uk-UA"/>
        </w:rPr>
        <w:t>, американський журналіст, активіст за мир</w:t>
      </w:r>
    </w:p>
    <w:p w14:paraId="67F1A7A5" w14:textId="77777777" w:rsidR="00042974" w:rsidRPr="00042974" w:rsidRDefault="00042974" w:rsidP="000429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18BC3D" w14:textId="28F4C47C" w:rsidR="00156553" w:rsidRPr="00042974" w:rsidRDefault="00E917FE" w:rsidP="000429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42974">
        <w:rPr>
          <w:color w:val="000000"/>
          <w:sz w:val="28"/>
          <w:szCs w:val="28"/>
          <w:shd w:val="clear" w:color="auto" w:fill="FFFFFF"/>
          <w:lang w:val="uk-UA"/>
        </w:rPr>
        <w:t>У сьогоднішній час як ніколи актуально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постає питання 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>мир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як 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>найголовніш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ого, 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що повинна цінувати кожна людина. Ідея миру </w:t>
      </w:r>
      <w:r w:rsidR="00156553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вперше 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>з’являється</w:t>
      </w:r>
      <w:r w:rsidR="00156553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філософії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за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часів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античності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концепція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ідеальної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держави Платона), (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наявність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миру якого як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необхідна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умова щастя за Аристотелем) i з того часу пройшла певну </w:t>
      </w:r>
      <w:r w:rsidR="00042974" w:rsidRPr="00042974">
        <w:rPr>
          <w:color w:val="000000"/>
          <w:sz w:val="28"/>
          <w:szCs w:val="28"/>
          <w:shd w:val="clear" w:color="auto" w:fill="FFFFFF"/>
          <w:lang w:val="uk-UA"/>
        </w:rPr>
        <w:t>еволюцію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505AF6" w:rsidRPr="00042974">
        <w:rPr>
          <w:sz w:val="28"/>
          <w:szCs w:val="28"/>
          <w:lang w:val="uk-UA"/>
        </w:rPr>
        <w:t xml:space="preserve"> Перевагу цінності «миру» найбільш переконливо представив німецький філософ </w:t>
      </w:r>
      <w:proofErr w:type="spellStart"/>
      <w:r w:rsidR="00505AF6" w:rsidRPr="00042974">
        <w:rPr>
          <w:sz w:val="28"/>
          <w:szCs w:val="28"/>
          <w:lang w:val="uk-UA"/>
        </w:rPr>
        <w:t>Імануїл</w:t>
      </w:r>
      <w:proofErr w:type="spellEnd"/>
      <w:r w:rsidR="00505AF6" w:rsidRPr="00042974">
        <w:rPr>
          <w:sz w:val="28"/>
          <w:szCs w:val="28"/>
          <w:lang w:val="uk-UA"/>
        </w:rPr>
        <w:t xml:space="preserve"> Кант. У трактаті «До вічного миру» філософ доводить можливість його встановлення та існування у планетарному масштабі. </w:t>
      </w:r>
      <w:r w:rsidRPr="00042974">
        <w:rPr>
          <w:color w:val="000000"/>
          <w:sz w:val="28"/>
          <w:szCs w:val="28"/>
          <w:shd w:val="clear" w:color="auto" w:fill="FFFFFF"/>
          <w:lang w:val="uk-UA"/>
        </w:rPr>
        <w:t>Детально питання філософського осмислення</w:t>
      </w:r>
      <w:r w:rsidR="00C8114A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 миру розглянуто в публікаціях </w:t>
      </w:r>
      <w:proofErr w:type="spellStart"/>
      <w:r w:rsidR="00C8114A" w:rsidRPr="00042974">
        <w:rPr>
          <w:color w:val="000000"/>
          <w:sz w:val="28"/>
          <w:szCs w:val="28"/>
          <w:shd w:val="clear" w:color="auto" w:fill="FFFFFF"/>
          <w:lang w:val="uk-UA"/>
        </w:rPr>
        <w:t>І.О.Панафідіна</w:t>
      </w:r>
      <w:proofErr w:type="spellEnd"/>
      <w:r w:rsidR="00505AF6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24162" w:rsidRPr="00042974">
        <w:rPr>
          <w:color w:val="000000"/>
          <w:sz w:val="28"/>
          <w:szCs w:val="28"/>
          <w:shd w:val="clear" w:color="auto" w:fill="FFFFFF"/>
          <w:lang w:val="uk-UA"/>
        </w:rPr>
        <w:t xml:space="preserve">збірнику наукових праць </w:t>
      </w:r>
      <w:r w:rsidR="00324162" w:rsidRPr="00042974">
        <w:rPr>
          <w:sz w:val="28"/>
          <w:szCs w:val="28"/>
          <w:lang w:val="uk-UA"/>
        </w:rPr>
        <w:t>«Освіта для миру»</w:t>
      </w:r>
      <w:r w:rsidR="00324162" w:rsidRPr="00042974">
        <w:rPr>
          <w:b/>
          <w:bCs/>
          <w:sz w:val="28"/>
          <w:szCs w:val="28"/>
          <w:lang w:val="uk-UA"/>
        </w:rPr>
        <w:t xml:space="preserve"> 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>[</w:t>
      </w:r>
      <w:r w:rsidR="00951FC8" w:rsidRPr="00042974">
        <w:rPr>
          <w:color w:val="000000"/>
          <w:sz w:val="28"/>
          <w:szCs w:val="28"/>
          <w:shd w:val="clear" w:color="auto" w:fill="FFFFFF"/>
          <w:lang w:val="uk-UA"/>
        </w:rPr>
        <w:t>1; 2</w:t>
      </w:r>
      <w:r w:rsidR="00D47FC5" w:rsidRPr="00042974">
        <w:rPr>
          <w:color w:val="000000"/>
          <w:sz w:val="28"/>
          <w:szCs w:val="28"/>
          <w:shd w:val="clear" w:color="auto" w:fill="FFFFFF"/>
          <w:lang w:val="uk-UA"/>
        </w:rPr>
        <w:t>]</w:t>
      </w:r>
      <w:r w:rsidR="00C8114A" w:rsidRPr="0004297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C1B4777" w14:textId="51228F07" w:rsidR="00D47FC5" w:rsidRPr="00042974" w:rsidRDefault="00D47FC5" w:rsidP="000429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42974">
        <w:rPr>
          <w:color w:val="000000"/>
          <w:sz w:val="28"/>
          <w:szCs w:val="28"/>
          <w:lang w:val="uk-UA"/>
        </w:rPr>
        <w:t>Ідеал життя без війни, конфліктів, протистоянь, коли у внутрішні</w:t>
      </w:r>
      <w:r w:rsidR="00951FC8" w:rsidRPr="00042974">
        <w:rPr>
          <w:color w:val="000000"/>
          <w:sz w:val="28"/>
          <w:szCs w:val="28"/>
          <w:lang w:val="uk-UA"/>
        </w:rPr>
        <w:t>й</w:t>
      </w:r>
      <w:r w:rsidRPr="00042974">
        <w:rPr>
          <w:color w:val="000000"/>
          <w:sz w:val="28"/>
          <w:szCs w:val="28"/>
          <w:lang w:val="uk-UA"/>
        </w:rPr>
        <w:t xml:space="preserve"> і зовнішні</w:t>
      </w:r>
      <w:r w:rsidR="00951FC8" w:rsidRPr="00042974">
        <w:rPr>
          <w:color w:val="000000"/>
          <w:sz w:val="28"/>
          <w:szCs w:val="28"/>
          <w:lang w:val="uk-UA"/>
        </w:rPr>
        <w:t>й</w:t>
      </w:r>
      <w:r w:rsidRPr="00042974">
        <w:rPr>
          <w:color w:val="000000"/>
          <w:sz w:val="28"/>
          <w:szCs w:val="28"/>
          <w:lang w:val="uk-UA"/>
        </w:rPr>
        <w:t xml:space="preserve"> політиці та відносинах дотримувалися загальноприйнят</w:t>
      </w:r>
      <w:r w:rsidR="00951FC8" w:rsidRPr="00042974">
        <w:rPr>
          <w:color w:val="000000"/>
          <w:sz w:val="28"/>
          <w:szCs w:val="28"/>
          <w:lang w:val="uk-UA"/>
        </w:rPr>
        <w:t>их</w:t>
      </w:r>
      <w:r w:rsidRPr="00042974">
        <w:rPr>
          <w:color w:val="000000"/>
          <w:sz w:val="28"/>
          <w:szCs w:val="28"/>
          <w:lang w:val="uk-UA"/>
        </w:rPr>
        <w:t xml:space="preserve"> норм права, свободи, волі, волевиявлення, обов’язків, справедливості, бере початок з глибокої давнини.</w:t>
      </w:r>
      <w:r w:rsidR="00156553" w:rsidRPr="00042974">
        <w:rPr>
          <w:color w:val="000000"/>
          <w:sz w:val="28"/>
          <w:szCs w:val="28"/>
          <w:lang w:val="uk-UA"/>
        </w:rPr>
        <w:t xml:space="preserve"> Панування вічного миру </w:t>
      </w:r>
      <w:r w:rsidR="00324162" w:rsidRPr="00042974">
        <w:rPr>
          <w:sz w:val="28"/>
          <w:szCs w:val="28"/>
          <w:lang w:val="uk-UA"/>
        </w:rPr>
        <w:t xml:space="preserve">– </w:t>
      </w:r>
      <w:r w:rsidR="00156553" w:rsidRPr="00042974">
        <w:rPr>
          <w:color w:val="000000"/>
          <w:sz w:val="28"/>
          <w:szCs w:val="28"/>
          <w:lang w:val="uk-UA"/>
        </w:rPr>
        <w:t>споконвічне прагнення українського народу.</w:t>
      </w:r>
    </w:p>
    <w:p w14:paraId="4453B6DA" w14:textId="0BEF9C71" w:rsidR="00D47FC5" w:rsidRPr="00042974" w:rsidRDefault="00156553" w:rsidP="00042974">
      <w:pPr>
        <w:pStyle w:val="a3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  <w:shd w:val="clear" w:color="auto" w:fill="FFFFFF"/>
          <w:lang w:val="uk-UA"/>
        </w:rPr>
      </w:pPr>
      <w:r w:rsidRPr="00042974">
        <w:rPr>
          <w:color w:val="000000"/>
          <w:sz w:val="28"/>
          <w:szCs w:val="28"/>
          <w:lang w:val="uk-UA"/>
        </w:rPr>
        <w:t xml:space="preserve">Поняття </w:t>
      </w:r>
      <w:r w:rsidR="00324162" w:rsidRPr="00042974">
        <w:rPr>
          <w:sz w:val="28"/>
          <w:szCs w:val="28"/>
          <w:lang w:val="uk-UA"/>
        </w:rPr>
        <w:t>«</w:t>
      </w:r>
      <w:r w:rsidR="003A0FC2">
        <w:rPr>
          <w:color w:val="000000"/>
          <w:sz w:val="28"/>
          <w:szCs w:val="28"/>
          <w:lang w:val="uk-UA"/>
        </w:rPr>
        <w:t>м</w:t>
      </w:r>
      <w:r w:rsidR="00C8114A" w:rsidRPr="00042974">
        <w:rPr>
          <w:color w:val="000000"/>
          <w:sz w:val="28"/>
          <w:szCs w:val="28"/>
          <w:lang w:val="uk-UA"/>
        </w:rPr>
        <w:t>ир</w:t>
      </w:r>
      <w:r w:rsidR="00324162" w:rsidRPr="00042974">
        <w:rPr>
          <w:sz w:val="28"/>
          <w:szCs w:val="28"/>
          <w:lang w:val="uk-UA"/>
        </w:rPr>
        <w:t xml:space="preserve">» </w:t>
      </w:r>
      <w:r w:rsidR="00C8114A" w:rsidRPr="00042974">
        <w:rPr>
          <w:color w:val="000000"/>
          <w:sz w:val="28"/>
          <w:szCs w:val="28"/>
          <w:lang w:val="uk-UA"/>
        </w:rPr>
        <w:t xml:space="preserve">розглядається як світло, стан душі, гармонія життя земного і вічного, основа співжиття, взаєморозуміння, співдружність, співпраця між людьми, колективами, спільнотами, об’єднаннями, народами, націями, державами та рівень, стандарт і якість життєдіяльності, життєтворчості, добротворення свободолюбивої, вільної людини. Суспільства постійно шукають шляхів порозуміння та миру. </w:t>
      </w:r>
      <w:r w:rsidRPr="00042974">
        <w:rPr>
          <w:color w:val="000000"/>
          <w:sz w:val="28"/>
          <w:szCs w:val="28"/>
          <w:lang w:val="uk-UA"/>
        </w:rPr>
        <w:t xml:space="preserve">В останні десятиліття ХХІ сторіччя </w:t>
      </w:r>
      <w:r w:rsidRPr="00042974">
        <w:rPr>
          <w:color w:val="202122"/>
          <w:sz w:val="28"/>
          <w:szCs w:val="28"/>
          <w:shd w:val="clear" w:color="auto" w:fill="FFFFFF"/>
          <w:lang w:val="uk-UA"/>
        </w:rPr>
        <w:t>на Саміті ООН зі сталого розвитку було ухвалено основні цілі сталого розвитку серед яких і с</w:t>
      </w:r>
      <w:r w:rsidR="00C8114A" w:rsidRPr="00042974">
        <w:rPr>
          <w:color w:val="202122"/>
          <w:sz w:val="28"/>
          <w:szCs w:val="28"/>
          <w:shd w:val="clear" w:color="auto" w:fill="FFFFFF"/>
          <w:lang w:val="uk-UA"/>
        </w:rPr>
        <w:t xml:space="preserve">прияння розбудові миролюбного і всеохопного суспільства задля сталого розвитку </w:t>
      </w:r>
      <w:r w:rsidR="00D47FC5" w:rsidRPr="00042974">
        <w:rPr>
          <w:color w:val="202122"/>
          <w:sz w:val="28"/>
          <w:szCs w:val="28"/>
          <w:shd w:val="clear" w:color="auto" w:fill="FFFFFF"/>
          <w:lang w:val="uk-UA"/>
        </w:rPr>
        <w:t>[</w:t>
      </w:r>
      <w:r w:rsidR="00951FC8" w:rsidRPr="00042974">
        <w:rPr>
          <w:color w:val="202122"/>
          <w:sz w:val="28"/>
          <w:szCs w:val="28"/>
          <w:shd w:val="clear" w:color="auto" w:fill="FFFFFF"/>
          <w:lang w:val="uk-UA"/>
        </w:rPr>
        <w:t>3</w:t>
      </w:r>
      <w:r w:rsidR="00D47FC5" w:rsidRPr="00042974">
        <w:rPr>
          <w:color w:val="202122"/>
          <w:sz w:val="28"/>
          <w:szCs w:val="28"/>
          <w:shd w:val="clear" w:color="auto" w:fill="FFFFFF"/>
          <w:lang w:val="uk-UA"/>
        </w:rPr>
        <w:t>]</w:t>
      </w:r>
      <w:r w:rsidR="00C8114A" w:rsidRPr="00042974">
        <w:rPr>
          <w:color w:val="202122"/>
          <w:sz w:val="28"/>
          <w:szCs w:val="28"/>
          <w:shd w:val="clear" w:color="auto" w:fill="FFFFFF"/>
          <w:lang w:val="uk-UA"/>
        </w:rPr>
        <w:t>.</w:t>
      </w:r>
    </w:p>
    <w:p w14:paraId="7FBCAAA0" w14:textId="77777777" w:rsidR="00D47FC5" w:rsidRPr="00042974" w:rsidRDefault="00D47FC5" w:rsidP="000429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uk-UA"/>
        </w:rPr>
      </w:pPr>
      <w:r w:rsidRPr="00042974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7E869030" wp14:editId="495E1A5A">
            <wp:extent cx="120967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4A" w:rsidRPr="00042974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</w:t>
      </w:r>
    </w:p>
    <w:p w14:paraId="517D12E5" w14:textId="77777777" w:rsidR="00042974" w:rsidRDefault="00C8114A" w:rsidP="000429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42974">
        <w:rPr>
          <w:color w:val="202122"/>
          <w:sz w:val="28"/>
          <w:szCs w:val="28"/>
          <w:shd w:val="clear" w:color="auto" w:fill="FFFFFF"/>
          <w:lang w:val="uk-UA"/>
        </w:rPr>
        <w:lastRenderedPageBreak/>
        <w:t>Без миру, стабільності, забезпечення прав людини та ефективного врядування на принципах верховенства права не можна сподіватися на сталий розвиток. </w:t>
      </w:r>
      <w:r w:rsidR="0004142E" w:rsidRPr="00042974">
        <w:rPr>
          <w:color w:val="000000"/>
          <w:sz w:val="28"/>
          <w:szCs w:val="28"/>
          <w:lang w:val="uk-UA"/>
        </w:rPr>
        <w:t>Саме освіта є ключовим чинником у досягненні цілей розвитку.</w:t>
      </w:r>
      <w:r w:rsidR="00423F13" w:rsidRPr="00042974">
        <w:rPr>
          <w:color w:val="000000"/>
          <w:sz w:val="28"/>
          <w:szCs w:val="28"/>
          <w:lang w:val="uk-UA"/>
        </w:rPr>
        <w:t xml:space="preserve"> І хоча </w:t>
      </w:r>
      <w:r w:rsidR="00423F13" w:rsidRPr="00042974">
        <w:rPr>
          <w:color w:val="000000"/>
          <w:sz w:val="28"/>
          <w:szCs w:val="28"/>
          <w:shd w:val="clear" w:color="auto" w:fill="FFFFFF"/>
          <w:lang w:val="uk-UA"/>
        </w:rPr>
        <w:t>мир у всьому світі може здатися надуманою концепцією, яку буде важко досягти, за допомогою освіти світ може спробувати це зробити, оскільки освіта допоможе людям зрозуміти цінність людських життів і навчить іншим дипломатичним способам розв’язання конфліктів. Освіта може розповісти про наше місце у світі та змусити зрозуміти нашу відповідальність перед людством.</w:t>
      </w:r>
      <w:r w:rsidR="0004142E" w:rsidRPr="00042974">
        <w:rPr>
          <w:color w:val="000000"/>
          <w:sz w:val="28"/>
          <w:szCs w:val="28"/>
          <w:lang w:val="uk-UA"/>
        </w:rPr>
        <w:t xml:space="preserve"> </w:t>
      </w:r>
      <w:r w:rsidR="00156553" w:rsidRPr="00042974">
        <w:rPr>
          <w:color w:val="000000"/>
          <w:sz w:val="28"/>
          <w:szCs w:val="28"/>
          <w:lang w:val="uk-UA"/>
        </w:rPr>
        <w:t xml:space="preserve">Саме тому </w:t>
      </w:r>
      <w:r w:rsidR="00156553" w:rsidRPr="00042974">
        <w:rPr>
          <w:color w:val="202122"/>
          <w:sz w:val="28"/>
          <w:szCs w:val="28"/>
          <w:shd w:val="clear" w:color="auto" w:fill="FFFFFF"/>
          <w:lang w:val="uk-UA"/>
        </w:rPr>
        <w:t>н</w:t>
      </w:r>
      <w:r w:rsidR="00D47FC5" w:rsidRPr="00042974">
        <w:rPr>
          <w:color w:val="202122"/>
          <w:sz w:val="28"/>
          <w:szCs w:val="28"/>
          <w:shd w:val="clear" w:color="auto" w:fill="FFFFFF"/>
          <w:lang w:val="uk-UA"/>
        </w:rPr>
        <w:t xml:space="preserve">а систему </w:t>
      </w:r>
      <w:r w:rsidR="00951FC8" w:rsidRPr="00042974">
        <w:rPr>
          <w:color w:val="202122"/>
          <w:sz w:val="28"/>
          <w:szCs w:val="28"/>
          <w:shd w:val="clear" w:color="auto" w:fill="FFFFFF"/>
          <w:lang w:val="uk-UA"/>
        </w:rPr>
        <w:t xml:space="preserve">навчання та виховання </w:t>
      </w:r>
      <w:r w:rsidR="00D47FC5" w:rsidRPr="00042974">
        <w:rPr>
          <w:color w:val="202122"/>
          <w:sz w:val="28"/>
          <w:szCs w:val="28"/>
          <w:shd w:val="clear" w:color="auto" w:fill="FFFFFF"/>
          <w:lang w:val="uk-UA"/>
        </w:rPr>
        <w:t xml:space="preserve">в усьому світі покладається місія </w:t>
      </w:r>
      <w:r w:rsidR="00D47FC5" w:rsidRPr="00042974">
        <w:rPr>
          <w:color w:val="000000"/>
          <w:sz w:val="28"/>
          <w:szCs w:val="28"/>
          <w:lang w:val="uk-UA"/>
        </w:rPr>
        <w:t>формування такої сфери освіти, яка забезпечувала б мир, співдружність, згоду, взаєморозуміння, консолідацію всередині країни, між народами, націями, державами, континентами на основі панування добра, класичних духовно-моральних цінностей, гуманістичного змісту освіти, регулювання стосунків між людьми, державами, народами, націями, політичними силами в ім’я миру</w:t>
      </w:r>
      <w:r w:rsidR="0004142E" w:rsidRPr="00042974">
        <w:rPr>
          <w:color w:val="000000"/>
          <w:sz w:val="28"/>
          <w:szCs w:val="28"/>
          <w:lang w:val="uk-UA"/>
        </w:rPr>
        <w:t>.</w:t>
      </w:r>
    </w:p>
    <w:p w14:paraId="4B55633A" w14:textId="0685AE51" w:rsidR="00A90B41" w:rsidRPr="00042974" w:rsidRDefault="0004142E" w:rsidP="00042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974">
        <w:rPr>
          <w:color w:val="000000"/>
          <w:sz w:val="28"/>
          <w:szCs w:val="28"/>
          <w:lang w:val="uk-UA"/>
        </w:rPr>
        <w:t>Саме освіта розглядається як один із взаємопов’язаних та взаємодоповнюючих чинників прав, свобод, волевиявлень, обов’язків людини</w:t>
      </w:r>
      <w:r w:rsidR="00951FC8" w:rsidRPr="00042974">
        <w:rPr>
          <w:color w:val="000000"/>
          <w:sz w:val="28"/>
          <w:szCs w:val="28"/>
          <w:lang w:val="uk-UA"/>
        </w:rPr>
        <w:t xml:space="preserve"> </w:t>
      </w:r>
      <w:r w:rsidRPr="00042974">
        <w:rPr>
          <w:color w:val="000000"/>
          <w:sz w:val="28"/>
          <w:szCs w:val="28"/>
          <w:lang w:val="uk-UA"/>
        </w:rPr>
        <w:t>та має бути наповнена тими численними способами, за допомогою яких навчання сприяє розвитку всіх учасників освітнього процесу, розширенню можливостей людей, збереженню планети, досягненню загального процвітання</w:t>
      </w:r>
      <w:r w:rsidR="00951FC8" w:rsidRPr="00042974">
        <w:rPr>
          <w:color w:val="000000"/>
          <w:sz w:val="28"/>
          <w:szCs w:val="28"/>
          <w:lang w:val="uk-UA"/>
        </w:rPr>
        <w:t xml:space="preserve">, </w:t>
      </w:r>
      <w:r w:rsidRPr="00042974">
        <w:rPr>
          <w:color w:val="000000"/>
          <w:sz w:val="28"/>
          <w:szCs w:val="28"/>
          <w:lang w:val="uk-UA"/>
        </w:rPr>
        <w:t>зміцненню світу та захисту і утвердженню миру.</w:t>
      </w:r>
      <w:r w:rsidR="00A90B41" w:rsidRPr="00042974">
        <w:rPr>
          <w:sz w:val="28"/>
          <w:szCs w:val="28"/>
          <w:shd w:val="clear" w:color="auto" w:fill="FFFFFF"/>
          <w:lang w:val="uk-UA"/>
        </w:rPr>
        <w:t xml:space="preserve"> Освіта для миру </w:t>
      </w:r>
      <w:r w:rsidR="00951FC8" w:rsidRPr="00042974">
        <w:rPr>
          <w:sz w:val="28"/>
          <w:szCs w:val="28"/>
          <w:lang w:val="uk-UA"/>
        </w:rPr>
        <w:t xml:space="preserve">– </w:t>
      </w:r>
      <w:r w:rsidR="00A90B41" w:rsidRPr="00042974">
        <w:rPr>
          <w:sz w:val="28"/>
          <w:szCs w:val="28"/>
          <w:shd w:val="clear" w:color="auto" w:fill="FFFFFF"/>
          <w:lang w:val="uk-UA"/>
        </w:rPr>
        <w:t xml:space="preserve">це освіта в діалозі, яка </w:t>
      </w:r>
      <w:r w:rsidR="00A90B41" w:rsidRPr="00042974">
        <w:rPr>
          <w:color w:val="111111"/>
          <w:sz w:val="28"/>
          <w:szCs w:val="28"/>
          <w:shd w:val="clear" w:color="auto" w:fill="FFFFFF"/>
          <w:lang w:val="uk-UA"/>
        </w:rPr>
        <w:t xml:space="preserve">вказує на гуманістичний підтекст цінності миру, багатоаспектність його прояву в житті людей та суспільства. </w:t>
      </w:r>
      <w:r w:rsidR="00915893" w:rsidRPr="00042974">
        <w:rPr>
          <w:sz w:val="28"/>
          <w:szCs w:val="28"/>
          <w:lang w:val="uk-UA"/>
        </w:rPr>
        <w:t xml:space="preserve">Освітня діяльність має реалізовуватись на принципах: людиноцентризму; толерантності; гуманності; відповідальності. </w:t>
      </w:r>
      <w:r w:rsidR="00A90B41" w:rsidRPr="00042974">
        <w:rPr>
          <w:color w:val="111111"/>
          <w:sz w:val="28"/>
          <w:szCs w:val="28"/>
          <w:shd w:val="clear" w:color="auto" w:fill="FFFFFF"/>
          <w:lang w:val="uk-UA"/>
        </w:rPr>
        <w:t xml:space="preserve">Дуже актуальною для сьогодення стає думка, що </w:t>
      </w:r>
      <w:r w:rsidR="00A90B41" w:rsidRPr="00042974">
        <w:rPr>
          <w:sz w:val="28"/>
          <w:szCs w:val="28"/>
          <w:lang w:val="uk-UA"/>
        </w:rPr>
        <w:t>освіта потребує модернізації відповідно до миротворчої місії, яка на сучасному етапі розвитку людства має бути визнана пріоритетною.</w:t>
      </w:r>
      <w:r w:rsidR="00A90B41" w:rsidRPr="00042974">
        <w:rPr>
          <w:color w:val="000000"/>
          <w:sz w:val="28"/>
          <w:szCs w:val="28"/>
          <w:lang w:val="uk-UA"/>
        </w:rPr>
        <w:t xml:space="preserve"> </w:t>
      </w:r>
      <w:r w:rsidR="00951FC8" w:rsidRPr="00042974">
        <w:rPr>
          <w:color w:val="000000"/>
          <w:sz w:val="28"/>
          <w:szCs w:val="28"/>
          <w:lang w:val="uk-UA"/>
        </w:rPr>
        <w:t>Важлив</w:t>
      </w:r>
      <w:r w:rsidR="00BA4F64" w:rsidRPr="00042974">
        <w:rPr>
          <w:color w:val="000000"/>
          <w:sz w:val="28"/>
          <w:szCs w:val="28"/>
          <w:lang w:val="uk-UA"/>
        </w:rPr>
        <w:t>у</w:t>
      </w:r>
      <w:r w:rsidR="00951FC8" w:rsidRPr="00042974">
        <w:rPr>
          <w:color w:val="000000"/>
          <w:sz w:val="28"/>
          <w:szCs w:val="28"/>
          <w:lang w:val="uk-UA"/>
        </w:rPr>
        <w:t xml:space="preserve"> </w:t>
      </w:r>
      <w:r w:rsidR="00A90B41" w:rsidRPr="00042974">
        <w:rPr>
          <w:color w:val="000000"/>
          <w:sz w:val="28"/>
          <w:szCs w:val="28"/>
          <w:lang w:val="uk-UA"/>
        </w:rPr>
        <w:t>роль для миру та розвитку</w:t>
      </w:r>
      <w:r w:rsidR="00BA4F64" w:rsidRPr="00042974">
        <w:rPr>
          <w:color w:val="000000"/>
          <w:sz w:val="28"/>
          <w:szCs w:val="28"/>
          <w:lang w:val="uk-UA"/>
        </w:rPr>
        <w:t xml:space="preserve"> відіграє</w:t>
      </w:r>
      <w:r w:rsidR="00A90B41" w:rsidRPr="00042974">
        <w:rPr>
          <w:color w:val="000000"/>
          <w:sz w:val="28"/>
          <w:szCs w:val="28"/>
          <w:lang w:val="uk-UA"/>
        </w:rPr>
        <w:t xml:space="preserve"> дошкільн</w:t>
      </w:r>
      <w:r w:rsidR="00BA4F64" w:rsidRPr="00042974">
        <w:rPr>
          <w:color w:val="000000"/>
          <w:sz w:val="28"/>
          <w:szCs w:val="28"/>
          <w:lang w:val="uk-UA"/>
        </w:rPr>
        <w:t xml:space="preserve">а </w:t>
      </w:r>
      <w:r w:rsidR="00A90B41" w:rsidRPr="00042974">
        <w:rPr>
          <w:color w:val="000000"/>
          <w:sz w:val="28"/>
          <w:szCs w:val="28"/>
          <w:lang w:val="uk-UA"/>
        </w:rPr>
        <w:t>та шкільн</w:t>
      </w:r>
      <w:r w:rsidR="00BA4F64" w:rsidRPr="00042974">
        <w:rPr>
          <w:color w:val="000000"/>
          <w:sz w:val="28"/>
          <w:szCs w:val="28"/>
          <w:lang w:val="uk-UA"/>
        </w:rPr>
        <w:t>а</w:t>
      </w:r>
      <w:r w:rsidR="00A90B41" w:rsidRPr="00042974">
        <w:rPr>
          <w:color w:val="000000"/>
          <w:sz w:val="28"/>
          <w:szCs w:val="28"/>
          <w:lang w:val="uk-UA"/>
        </w:rPr>
        <w:t xml:space="preserve"> освіт</w:t>
      </w:r>
      <w:r w:rsidR="00BA4F64" w:rsidRPr="00042974">
        <w:rPr>
          <w:color w:val="000000"/>
          <w:sz w:val="28"/>
          <w:szCs w:val="28"/>
          <w:lang w:val="uk-UA"/>
        </w:rPr>
        <w:t>а</w:t>
      </w:r>
      <w:r w:rsidR="00A90B41" w:rsidRPr="00042974">
        <w:rPr>
          <w:sz w:val="28"/>
          <w:szCs w:val="28"/>
          <w:lang w:val="uk-UA"/>
        </w:rPr>
        <w:t>.</w:t>
      </w:r>
    </w:p>
    <w:p w14:paraId="2D169482" w14:textId="7AC1E045" w:rsidR="00915893" w:rsidRPr="00042974" w:rsidRDefault="009E798A" w:rsidP="00042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974">
        <w:rPr>
          <w:sz w:val="28"/>
          <w:szCs w:val="28"/>
          <w:lang w:val="uk-UA"/>
        </w:rPr>
        <w:t xml:space="preserve">Реформа української школи визначає цінності як фундамент освіти та умову формування людини, суспільства. Українські вихователі та педагоги </w:t>
      </w:r>
      <w:r w:rsidR="00423F13" w:rsidRPr="00042974">
        <w:rPr>
          <w:sz w:val="28"/>
          <w:szCs w:val="28"/>
          <w:lang w:val="uk-UA"/>
        </w:rPr>
        <w:t xml:space="preserve">значну увагу приділяють </w:t>
      </w:r>
      <w:r w:rsidRPr="00042974">
        <w:rPr>
          <w:sz w:val="28"/>
          <w:szCs w:val="28"/>
          <w:lang w:val="uk-UA"/>
        </w:rPr>
        <w:t>понятт</w:t>
      </w:r>
      <w:r w:rsidR="00423F13" w:rsidRPr="00042974">
        <w:rPr>
          <w:sz w:val="28"/>
          <w:szCs w:val="28"/>
          <w:lang w:val="uk-UA"/>
        </w:rPr>
        <w:t>ю</w:t>
      </w:r>
      <w:r w:rsidRPr="00042974">
        <w:rPr>
          <w:sz w:val="28"/>
          <w:szCs w:val="28"/>
          <w:lang w:val="uk-UA"/>
        </w:rPr>
        <w:t xml:space="preserve"> «мир», форму</w:t>
      </w:r>
      <w:r w:rsidR="00423F13" w:rsidRPr="00042974">
        <w:rPr>
          <w:sz w:val="28"/>
          <w:szCs w:val="28"/>
          <w:lang w:val="uk-UA"/>
        </w:rPr>
        <w:t xml:space="preserve">ють </w:t>
      </w:r>
      <w:r w:rsidRPr="00042974">
        <w:rPr>
          <w:sz w:val="28"/>
          <w:szCs w:val="28"/>
          <w:lang w:val="uk-UA"/>
        </w:rPr>
        <w:t>нетерпим</w:t>
      </w:r>
      <w:r w:rsidR="00423F13" w:rsidRPr="00042974">
        <w:rPr>
          <w:sz w:val="28"/>
          <w:szCs w:val="28"/>
          <w:lang w:val="uk-UA"/>
        </w:rPr>
        <w:t xml:space="preserve">ість </w:t>
      </w:r>
      <w:r w:rsidRPr="00042974">
        <w:rPr>
          <w:sz w:val="28"/>
          <w:szCs w:val="28"/>
          <w:lang w:val="uk-UA"/>
        </w:rPr>
        <w:t xml:space="preserve">до насильства, </w:t>
      </w:r>
      <w:r w:rsidR="00951FC8" w:rsidRPr="00042974">
        <w:rPr>
          <w:sz w:val="28"/>
          <w:szCs w:val="28"/>
          <w:lang w:val="uk-UA"/>
        </w:rPr>
        <w:t xml:space="preserve">акцентують увагу на </w:t>
      </w:r>
      <w:r w:rsidR="00423F13" w:rsidRPr="00042974">
        <w:rPr>
          <w:sz w:val="28"/>
          <w:szCs w:val="28"/>
          <w:lang w:val="uk-UA"/>
        </w:rPr>
        <w:t>важлив</w:t>
      </w:r>
      <w:r w:rsidR="00951FC8" w:rsidRPr="00042974">
        <w:rPr>
          <w:sz w:val="28"/>
          <w:szCs w:val="28"/>
          <w:lang w:val="uk-UA"/>
        </w:rPr>
        <w:t xml:space="preserve">ості </w:t>
      </w:r>
      <w:r w:rsidR="00423F13" w:rsidRPr="00042974">
        <w:rPr>
          <w:sz w:val="28"/>
          <w:szCs w:val="28"/>
          <w:lang w:val="uk-UA"/>
        </w:rPr>
        <w:t xml:space="preserve">власної ролі у миробудуванні. У дитячих садочках та школах проводяться уроки миру, </w:t>
      </w:r>
      <w:r w:rsidR="00A90B41" w:rsidRPr="00042974">
        <w:rPr>
          <w:sz w:val="28"/>
          <w:szCs w:val="28"/>
          <w:lang w:val="uk-UA"/>
        </w:rPr>
        <w:t xml:space="preserve">виховні бесіди </w:t>
      </w:r>
      <w:r w:rsidR="00423F13" w:rsidRPr="00042974">
        <w:rPr>
          <w:sz w:val="28"/>
          <w:szCs w:val="28"/>
          <w:lang w:val="uk-UA"/>
        </w:rPr>
        <w:t xml:space="preserve">на яких зазначається, що </w:t>
      </w:r>
      <w:r w:rsidRPr="00042974">
        <w:rPr>
          <w:rStyle w:val="a4"/>
          <w:b w:val="0"/>
          <w:bCs w:val="0"/>
          <w:sz w:val="28"/>
          <w:szCs w:val="28"/>
          <w:bdr w:val="none" w:sz="0" w:space="0" w:color="auto" w:frame="1"/>
          <w:lang w:val="uk-UA"/>
        </w:rPr>
        <w:t>світ навколо починається з миру в душі кожного</w:t>
      </w:r>
      <w:r w:rsidRPr="00042974">
        <w:rPr>
          <w:sz w:val="28"/>
          <w:szCs w:val="28"/>
          <w:lang w:val="uk-UA"/>
        </w:rPr>
        <w:t>.</w:t>
      </w:r>
      <w:r w:rsidRPr="00042974">
        <w:rPr>
          <w:sz w:val="28"/>
          <w:szCs w:val="28"/>
          <w:shd w:val="clear" w:color="auto" w:fill="FFFFFF"/>
          <w:lang w:val="uk-UA"/>
        </w:rPr>
        <w:t xml:space="preserve"> </w:t>
      </w:r>
      <w:r w:rsidR="00A90B41" w:rsidRPr="00042974">
        <w:rPr>
          <w:sz w:val="28"/>
          <w:szCs w:val="28"/>
          <w:lang w:val="uk-UA"/>
        </w:rPr>
        <w:t xml:space="preserve">У 2018 році Генеральна Асамблея Організації Об’єднаних Націй проголосила 24 січня Міжнародним днем освіти для відзначення ролі освіти для миру та розвитку. А </w:t>
      </w:r>
      <w:r w:rsidR="00A90B41" w:rsidRPr="00042974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21 вересня</w:t>
      </w:r>
      <w:r w:rsidR="00042974" w:rsidRPr="00042974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0B41" w:rsidRPr="00042974">
        <w:rPr>
          <w:color w:val="000000"/>
          <w:sz w:val="28"/>
          <w:szCs w:val="28"/>
          <w:shd w:val="clear" w:color="auto" w:fill="FFFFFF"/>
          <w:lang w:val="uk-UA"/>
        </w:rPr>
        <w:t>в Україні та в усьому світі відзначають</w:t>
      </w:r>
      <w:r w:rsidR="003A0FC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0B41" w:rsidRPr="00042974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Міжнародний день миру. У ці дні в багатьох закладах освіти проводяться різноманітні заходи: години спілкування, конкурси проєктів, шкільні бібліотеки готують тематичні виставки</w:t>
      </w:r>
      <w:r w:rsidR="00915893" w:rsidRPr="00042974"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, присвячені цінності </w:t>
      </w:r>
      <w:r w:rsidR="00915893" w:rsidRPr="00042974">
        <w:rPr>
          <w:sz w:val="28"/>
          <w:szCs w:val="28"/>
          <w:lang w:val="uk-UA"/>
        </w:rPr>
        <w:t>миру як способу співжиття, співдружності, взаєморозуміння, життєдіяльності, життєтворчості людини, народів, націй, держав, континентів. Важливо зазначити і інтердисциплінарність освіти для миру, про мир варто говорити на всіх уроках та позакласних заходах.</w:t>
      </w:r>
    </w:p>
    <w:p w14:paraId="7106D246" w14:textId="38D0354D" w:rsidR="003D1F6D" w:rsidRPr="00042974" w:rsidRDefault="003D1F6D" w:rsidP="000429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2974">
        <w:rPr>
          <w:sz w:val="28"/>
          <w:szCs w:val="28"/>
          <w:lang w:val="uk-UA"/>
        </w:rPr>
        <w:t xml:space="preserve">Таким чином, створення мирного середовища як умови встановлення демократичних цінностей є орієнтиром для розбудови кожної держави. Питання миру в філософії варто досліджувати ще з </w:t>
      </w:r>
      <w:r w:rsidRPr="00042974">
        <w:rPr>
          <w:color w:val="111111"/>
          <w:sz w:val="28"/>
          <w:szCs w:val="28"/>
          <w:shd w:val="clear" w:color="auto" w:fill="FFFFFF"/>
          <w:lang w:val="uk-UA"/>
        </w:rPr>
        <w:t xml:space="preserve">стародавніх часів, коли мислителі </w:t>
      </w:r>
      <w:r w:rsidRPr="00042974">
        <w:rPr>
          <w:color w:val="111111"/>
          <w:sz w:val="28"/>
          <w:szCs w:val="28"/>
          <w:shd w:val="clear" w:color="auto" w:fill="FFFFFF"/>
          <w:lang w:val="uk-UA"/>
        </w:rPr>
        <w:lastRenderedPageBreak/>
        <w:t>міркували про шляхи досягнення вічного миру.</w:t>
      </w:r>
      <w:r w:rsidR="00042974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042974">
        <w:rPr>
          <w:color w:val="111111"/>
          <w:sz w:val="28"/>
          <w:szCs w:val="28"/>
          <w:shd w:val="clear" w:color="auto" w:fill="FFFFFF"/>
          <w:lang w:val="uk-UA"/>
        </w:rPr>
        <w:t xml:space="preserve">У сучасних умовах саме духовно-етичний аспект проблеми миру постає як пріоритетний. </w:t>
      </w:r>
      <w:r w:rsidR="00CC6037" w:rsidRPr="00042974">
        <w:rPr>
          <w:color w:val="111111"/>
          <w:sz w:val="28"/>
          <w:szCs w:val="28"/>
          <w:shd w:val="clear" w:color="auto" w:fill="FFFFFF"/>
          <w:lang w:val="uk-UA"/>
        </w:rPr>
        <w:t xml:space="preserve">Для миру та розвитку кожного суспільства важливу роль відіграє освіта, як дошкільна так і шкільна. </w:t>
      </w:r>
      <w:r w:rsidRPr="00042974">
        <w:rPr>
          <w:color w:val="000000"/>
          <w:spacing w:val="4"/>
          <w:sz w:val="28"/>
          <w:szCs w:val="28"/>
          <w:shd w:val="clear" w:color="auto" w:fill="FFFFFF"/>
          <w:lang w:val="uk-UA"/>
        </w:rPr>
        <w:t>Заходи, які проводять заклади освіти надають  можливість привернути увагу дітей та молоді до питань важливості миру і принципів гуманності, свободи, добра і поваги.</w:t>
      </w:r>
    </w:p>
    <w:p w14:paraId="0961C4BF" w14:textId="564BF865" w:rsidR="00A90B41" w:rsidRPr="00042974" w:rsidRDefault="00A90B41" w:rsidP="000429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87041C7" w14:textId="458FCF1E" w:rsidR="00A90B41" w:rsidRPr="00042974" w:rsidRDefault="00A90B41" w:rsidP="00042974">
      <w:pPr>
        <w:pStyle w:val="article-descr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42974">
        <w:rPr>
          <w:b/>
          <w:sz w:val="28"/>
          <w:szCs w:val="28"/>
          <w:lang w:val="uk-UA"/>
        </w:rPr>
        <w:t>Список використаних джерел</w:t>
      </w:r>
      <w:r w:rsidR="00042974">
        <w:rPr>
          <w:b/>
          <w:sz w:val="28"/>
          <w:szCs w:val="28"/>
          <w:lang w:val="uk-UA"/>
        </w:rPr>
        <w:t>:</w:t>
      </w:r>
    </w:p>
    <w:p w14:paraId="57F12A8A" w14:textId="00BFEABD" w:rsidR="00324162" w:rsidRPr="00042974" w:rsidRDefault="00324162" w:rsidP="00042974">
      <w:pPr>
        <w:pStyle w:val="article-descr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2974">
        <w:rPr>
          <w:sz w:val="28"/>
          <w:szCs w:val="28"/>
          <w:lang w:val="uk-UA"/>
        </w:rPr>
        <w:t>Освіта для миру</w:t>
      </w:r>
      <w:r w:rsidR="00042974">
        <w:rPr>
          <w:sz w:val="28"/>
          <w:szCs w:val="28"/>
          <w:lang w:val="uk-UA"/>
        </w:rPr>
        <w:t>.</w:t>
      </w:r>
      <w:r w:rsidRPr="00042974">
        <w:rPr>
          <w:sz w:val="28"/>
          <w:szCs w:val="28"/>
          <w:lang w:val="uk-UA"/>
        </w:rPr>
        <w:t xml:space="preserve"> </w:t>
      </w:r>
      <w:proofErr w:type="spellStart"/>
      <w:r w:rsidRPr="00042974">
        <w:rPr>
          <w:sz w:val="28"/>
          <w:szCs w:val="28"/>
          <w:lang w:val="uk-UA"/>
        </w:rPr>
        <w:t>Edukacja</w:t>
      </w:r>
      <w:proofErr w:type="spellEnd"/>
      <w:r w:rsidRPr="00042974">
        <w:rPr>
          <w:sz w:val="28"/>
          <w:szCs w:val="28"/>
          <w:lang w:val="uk-UA"/>
        </w:rPr>
        <w:t xml:space="preserve"> </w:t>
      </w:r>
      <w:proofErr w:type="spellStart"/>
      <w:r w:rsidRPr="00042974">
        <w:rPr>
          <w:sz w:val="28"/>
          <w:szCs w:val="28"/>
          <w:lang w:val="uk-UA"/>
        </w:rPr>
        <w:t>dla</w:t>
      </w:r>
      <w:proofErr w:type="spellEnd"/>
      <w:r w:rsidRPr="00042974">
        <w:rPr>
          <w:sz w:val="28"/>
          <w:szCs w:val="28"/>
          <w:lang w:val="uk-UA"/>
        </w:rPr>
        <w:t xml:space="preserve"> </w:t>
      </w:r>
      <w:proofErr w:type="spellStart"/>
      <w:r w:rsidRPr="00042974">
        <w:rPr>
          <w:sz w:val="28"/>
          <w:szCs w:val="28"/>
          <w:lang w:val="uk-UA"/>
        </w:rPr>
        <w:t>pokoju</w:t>
      </w:r>
      <w:proofErr w:type="spellEnd"/>
      <w:r w:rsidRPr="00042974">
        <w:rPr>
          <w:sz w:val="28"/>
          <w:szCs w:val="28"/>
          <w:lang w:val="uk-UA"/>
        </w:rPr>
        <w:t xml:space="preserve">: </w:t>
      </w:r>
      <w:proofErr w:type="spellStart"/>
      <w:r w:rsidRPr="00042974">
        <w:rPr>
          <w:sz w:val="28"/>
          <w:szCs w:val="28"/>
          <w:lang w:val="uk-UA"/>
        </w:rPr>
        <w:t>зб</w:t>
      </w:r>
      <w:proofErr w:type="spellEnd"/>
      <w:r w:rsidRPr="00042974">
        <w:rPr>
          <w:sz w:val="28"/>
          <w:szCs w:val="28"/>
          <w:lang w:val="uk-UA"/>
        </w:rPr>
        <w:t xml:space="preserve">. наук. пр.: у 2 т. / </w:t>
      </w:r>
      <w:proofErr w:type="spellStart"/>
      <w:r w:rsidRPr="00042974">
        <w:rPr>
          <w:sz w:val="28"/>
          <w:szCs w:val="28"/>
          <w:lang w:val="uk-UA"/>
        </w:rPr>
        <w:t>редкол</w:t>
      </w:r>
      <w:proofErr w:type="spellEnd"/>
      <w:r w:rsidRPr="00042974">
        <w:rPr>
          <w:sz w:val="28"/>
          <w:szCs w:val="28"/>
          <w:lang w:val="uk-UA"/>
        </w:rPr>
        <w:t xml:space="preserve">.: Кремень В.Г. (голова); </w:t>
      </w:r>
      <w:proofErr w:type="spellStart"/>
      <w:r w:rsidRPr="00042974">
        <w:rPr>
          <w:sz w:val="28"/>
          <w:szCs w:val="28"/>
          <w:lang w:val="uk-UA"/>
        </w:rPr>
        <w:t>Коцур</w:t>
      </w:r>
      <w:proofErr w:type="spellEnd"/>
      <w:r w:rsidRPr="00042974">
        <w:rPr>
          <w:sz w:val="28"/>
          <w:szCs w:val="28"/>
          <w:lang w:val="uk-UA"/>
        </w:rPr>
        <w:t xml:space="preserve"> В.П., </w:t>
      </w:r>
      <w:proofErr w:type="spellStart"/>
      <w:r w:rsidRPr="00042974">
        <w:rPr>
          <w:sz w:val="28"/>
          <w:szCs w:val="28"/>
          <w:lang w:val="uk-UA"/>
        </w:rPr>
        <w:t>Ничкало</w:t>
      </w:r>
      <w:proofErr w:type="spellEnd"/>
      <w:r w:rsidRPr="00042974">
        <w:rPr>
          <w:sz w:val="28"/>
          <w:szCs w:val="28"/>
          <w:lang w:val="uk-UA"/>
        </w:rPr>
        <w:t xml:space="preserve"> Н.Г., </w:t>
      </w:r>
      <w:proofErr w:type="spellStart"/>
      <w:r w:rsidRPr="00042974">
        <w:rPr>
          <w:sz w:val="28"/>
          <w:szCs w:val="28"/>
          <w:lang w:val="uk-UA"/>
        </w:rPr>
        <w:t>Шльосек</w:t>
      </w:r>
      <w:proofErr w:type="spellEnd"/>
      <w:r w:rsidRPr="00042974">
        <w:rPr>
          <w:sz w:val="28"/>
          <w:szCs w:val="28"/>
          <w:lang w:val="uk-UA"/>
        </w:rPr>
        <w:t xml:space="preserve"> Ф. (заст. голови); Довгий С.О., Лук’янова Л.Б., Вовк М.П., </w:t>
      </w:r>
      <w:proofErr w:type="spellStart"/>
      <w:r w:rsidRPr="00042974">
        <w:rPr>
          <w:sz w:val="28"/>
          <w:szCs w:val="28"/>
          <w:lang w:val="uk-UA"/>
        </w:rPr>
        <w:t>Котун</w:t>
      </w:r>
      <w:proofErr w:type="spellEnd"/>
      <w:r w:rsidRPr="00042974">
        <w:rPr>
          <w:sz w:val="28"/>
          <w:szCs w:val="28"/>
          <w:lang w:val="uk-UA"/>
        </w:rPr>
        <w:t xml:space="preserve"> К.В. (члени редколегії). – К.: Вид-во ТОВ «Юрка Любченка», 2019. Т.</w:t>
      </w:r>
      <w:r w:rsidR="00042974">
        <w:rPr>
          <w:sz w:val="28"/>
          <w:szCs w:val="28"/>
          <w:lang w:val="uk-UA"/>
        </w:rPr>
        <w:t xml:space="preserve"> </w:t>
      </w:r>
      <w:r w:rsidRPr="00042974">
        <w:rPr>
          <w:sz w:val="28"/>
          <w:szCs w:val="28"/>
          <w:lang w:val="uk-UA"/>
        </w:rPr>
        <w:t>1. 720 с.</w:t>
      </w:r>
    </w:p>
    <w:p w14:paraId="73F94D09" w14:textId="09B07F48" w:rsidR="00324162" w:rsidRPr="00042974" w:rsidRDefault="003A0FC2" w:rsidP="00042974">
      <w:pPr>
        <w:pStyle w:val="article-descr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hyperlink r:id="rId7" w:history="1">
        <w:proofErr w:type="spellStart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Панафідін</w:t>
        </w:r>
        <w:proofErr w:type="spellEnd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І. О. Філософська ідея миру: становлення та еволюція</w:t>
        </w:r>
        <w:r w:rsidR="00A90B41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Актуальні проблеми духовності : </w:t>
        </w:r>
        <w:proofErr w:type="spellStart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зб</w:t>
        </w:r>
        <w:proofErr w:type="spellEnd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. наук. праць / відп. ред. Я. В. Шрамко. Кривий Ріг, 2011. </w:t>
        </w:r>
        <w:proofErr w:type="spellStart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Вип</w:t>
        </w:r>
        <w:proofErr w:type="spellEnd"/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. 12. 345</w:t>
        </w:r>
        <w:r w:rsid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-</w:t>
        </w:r>
        <w:r w:rsidR="00E917FE" w:rsidRPr="00042974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355.</w:t>
        </w:r>
      </w:hyperlink>
    </w:p>
    <w:p w14:paraId="34348FC2" w14:textId="08864E94" w:rsidR="00C40255" w:rsidRPr="00042974" w:rsidRDefault="00C33073" w:rsidP="001368D4">
      <w:pPr>
        <w:pStyle w:val="article-descr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042974">
        <w:rPr>
          <w:sz w:val="28"/>
          <w:szCs w:val="28"/>
          <w:lang w:val="uk-UA"/>
        </w:rPr>
        <w:t xml:space="preserve"> </w:t>
      </w:r>
      <w:r w:rsidR="00423F13" w:rsidRPr="00042974">
        <w:rPr>
          <w:sz w:val="28"/>
          <w:szCs w:val="28"/>
          <w:lang w:val="uk-UA"/>
        </w:rPr>
        <w:t>Цілі сталого розвитку</w:t>
      </w:r>
      <w:r w:rsidR="00042974">
        <w:rPr>
          <w:sz w:val="28"/>
          <w:szCs w:val="28"/>
          <w:lang w:val="uk-UA"/>
        </w:rPr>
        <w:t xml:space="preserve">. </w:t>
      </w:r>
      <w:r w:rsidR="00042974">
        <w:rPr>
          <w:sz w:val="28"/>
          <w:szCs w:val="28"/>
          <w:lang w:val="en-US"/>
        </w:rPr>
        <w:t>URL</w:t>
      </w:r>
      <w:r w:rsidR="00042974">
        <w:rPr>
          <w:sz w:val="28"/>
          <w:szCs w:val="28"/>
          <w:lang w:val="uk-UA"/>
        </w:rPr>
        <w:t xml:space="preserve">: </w:t>
      </w:r>
      <w:r w:rsidR="00324162" w:rsidRPr="00042974">
        <w:rPr>
          <w:sz w:val="28"/>
          <w:szCs w:val="28"/>
          <w:lang w:val="uk-UA"/>
        </w:rPr>
        <w:t xml:space="preserve">// </w:t>
      </w:r>
      <w:hyperlink r:id="rId8" w:history="1">
        <w:r w:rsidR="00042974" w:rsidRPr="001F411D">
          <w:rPr>
            <w:rStyle w:val="a5"/>
            <w:sz w:val="28"/>
            <w:szCs w:val="28"/>
            <w:lang w:val="uk-UA"/>
          </w:rPr>
          <w:t>https://ukraine.un.org/uk/sdgs</w:t>
        </w:r>
      </w:hyperlink>
      <w:r w:rsidR="00A90B41" w:rsidRPr="00042974">
        <w:rPr>
          <w:sz w:val="28"/>
          <w:szCs w:val="28"/>
          <w:lang w:val="uk-UA"/>
        </w:rPr>
        <w:t>.</w:t>
      </w:r>
      <w:r w:rsidR="00042974">
        <w:rPr>
          <w:sz w:val="28"/>
          <w:szCs w:val="28"/>
          <w:lang w:val="uk-UA"/>
        </w:rPr>
        <w:t xml:space="preserve"> </w:t>
      </w:r>
    </w:p>
    <w:sectPr w:rsidR="00C40255" w:rsidRPr="00042974" w:rsidSect="000429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905"/>
    <w:multiLevelType w:val="multilevel"/>
    <w:tmpl w:val="30B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51888"/>
    <w:multiLevelType w:val="hybridMultilevel"/>
    <w:tmpl w:val="E4960B3E"/>
    <w:lvl w:ilvl="0" w:tplc="8C401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2D36"/>
    <w:multiLevelType w:val="multilevel"/>
    <w:tmpl w:val="708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67FCA"/>
    <w:multiLevelType w:val="multilevel"/>
    <w:tmpl w:val="609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95"/>
    <w:rsid w:val="0004142E"/>
    <w:rsid w:val="00042974"/>
    <w:rsid w:val="0010775A"/>
    <w:rsid w:val="00110297"/>
    <w:rsid w:val="00156553"/>
    <w:rsid w:val="001B3B72"/>
    <w:rsid w:val="00324162"/>
    <w:rsid w:val="003A0FC2"/>
    <w:rsid w:val="003D1F6D"/>
    <w:rsid w:val="00423F13"/>
    <w:rsid w:val="00505AF6"/>
    <w:rsid w:val="00841495"/>
    <w:rsid w:val="00915893"/>
    <w:rsid w:val="00951FC8"/>
    <w:rsid w:val="009E798A"/>
    <w:rsid w:val="00A90B41"/>
    <w:rsid w:val="00B61D3A"/>
    <w:rsid w:val="00BA4F64"/>
    <w:rsid w:val="00C33073"/>
    <w:rsid w:val="00C40255"/>
    <w:rsid w:val="00C8114A"/>
    <w:rsid w:val="00CC6037"/>
    <w:rsid w:val="00D41D0C"/>
    <w:rsid w:val="00D47FC5"/>
    <w:rsid w:val="00E917FE"/>
    <w:rsid w:val="00F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1FCE"/>
  <w15:chartTrackingRefBased/>
  <w15:docId w15:val="{659B5A2C-E9DA-4F45-9C04-7306ADC2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descr">
    <w:name w:val="article-descr"/>
    <w:basedOn w:val="a"/>
    <w:rsid w:val="00C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2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0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4025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40255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C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91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2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1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e.un.org/uk/sdgs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HPQORvQ8el5pFF2hHkDFXqio320n2Cv_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C655-486C-4FE9-9DA1-2DC791DA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2022-09-14T16:16:00Z</dcterms:created>
  <dcterms:modified xsi:type="dcterms:W3CDTF">2022-09-15T13:58:00Z</dcterms:modified>
</cp:coreProperties>
</file>