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9C" w:rsidRDefault="00B8159C" w:rsidP="00C75E9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82F15">
        <w:rPr>
          <w:rFonts w:ascii="Times New Roman" w:hAnsi="Times New Roman"/>
          <w:b/>
          <w:iCs/>
          <w:sz w:val="28"/>
          <w:szCs w:val="28"/>
        </w:rPr>
        <w:t>ОСОБЛИВОСТІ ОБЛАШТУВАННЯ ОС</w:t>
      </w:r>
      <w:r w:rsidR="002849C3" w:rsidRPr="00D82F15">
        <w:rPr>
          <w:rFonts w:ascii="Times New Roman" w:hAnsi="Times New Roman"/>
          <w:b/>
          <w:iCs/>
          <w:sz w:val="28"/>
          <w:szCs w:val="28"/>
        </w:rPr>
        <w:t>ЕРЕДКІВ НОВОЇ УКРАЇНСЬКОЇ ШКОЛИ</w:t>
      </w:r>
    </w:p>
    <w:p w:rsidR="00C75E95" w:rsidRPr="00D82F15" w:rsidRDefault="00C75E95" w:rsidP="00C75E95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B8159C" w:rsidRPr="00C75E95" w:rsidRDefault="00B8159C" w:rsidP="00C75E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C75E95">
        <w:rPr>
          <w:rFonts w:ascii="Times New Roman" w:hAnsi="Times New Roman"/>
          <w:b/>
          <w:sz w:val="24"/>
          <w:szCs w:val="24"/>
          <w:lang w:val="uk-UA"/>
        </w:rPr>
        <w:t>Нечипоренко Дарина Юріївна</w:t>
      </w:r>
      <w:r w:rsidR="002849C3" w:rsidRPr="00C75E95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B8159C" w:rsidRPr="00C75E95" w:rsidRDefault="002849C3" w:rsidP="00C75E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C75E95">
        <w:rPr>
          <w:rFonts w:ascii="Times New Roman" w:hAnsi="Times New Roman"/>
          <w:sz w:val="24"/>
          <w:szCs w:val="24"/>
          <w:lang w:val="uk-UA"/>
        </w:rPr>
        <w:t>с</w:t>
      </w:r>
      <w:r w:rsidR="00B8159C" w:rsidRPr="00C75E95">
        <w:rPr>
          <w:rFonts w:ascii="Times New Roman" w:hAnsi="Times New Roman"/>
          <w:sz w:val="24"/>
          <w:szCs w:val="24"/>
          <w:lang w:val="uk-UA"/>
        </w:rPr>
        <w:t xml:space="preserve">тудентка </w:t>
      </w:r>
      <w:bookmarkStart w:id="0" w:name="_Hlk114587172"/>
      <w:r w:rsidR="00B8159C" w:rsidRPr="00C75E95">
        <w:rPr>
          <w:rFonts w:ascii="Times New Roman" w:hAnsi="Times New Roman"/>
          <w:sz w:val="24"/>
          <w:szCs w:val="24"/>
          <w:lang w:val="uk-UA"/>
        </w:rPr>
        <w:t>3 курсу факультету психології та соціальної роботи</w:t>
      </w:r>
      <w:bookmarkEnd w:id="0"/>
    </w:p>
    <w:p w:rsidR="00B8159C" w:rsidRDefault="00B8159C" w:rsidP="00C75E9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C75E95">
        <w:rPr>
          <w:rFonts w:ascii="Times New Roman" w:hAnsi="Times New Roman"/>
          <w:sz w:val="24"/>
          <w:szCs w:val="24"/>
          <w:lang w:val="uk-UA"/>
        </w:rPr>
        <w:t>Ніжинського державного університету імені Миколи Гоголя</w:t>
      </w:r>
    </w:p>
    <w:p w:rsidR="00B8159C" w:rsidRPr="00D474FB" w:rsidRDefault="00B8159C" w:rsidP="00C75E9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159C" w:rsidRPr="002849C3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2849C3">
        <w:rPr>
          <w:rFonts w:ascii="Times New Roman" w:hAnsi="Times New Roman"/>
          <w:b/>
          <w:bCs/>
          <w:i/>
          <w:sz w:val="28"/>
          <w:szCs w:val="28"/>
          <w:lang w:val="uk-UA"/>
        </w:rPr>
        <w:t>Анотація.</w:t>
      </w:r>
      <w:r w:rsidRPr="002849C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bookmarkStart w:id="1" w:name="_GoBack"/>
      <w:r w:rsidRPr="002849C3">
        <w:rPr>
          <w:rFonts w:ascii="Times New Roman" w:hAnsi="Times New Roman"/>
          <w:bCs/>
          <w:i/>
          <w:sz w:val="28"/>
          <w:szCs w:val="28"/>
          <w:lang w:val="uk-UA"/>
        </w:rPr>
        <w:t>Розглянуто одну з основних концепцій Нової української школи - створення сучасного освітнього середовища, яке буде сприяти виявленню та розвитку особистісного й освітнього потенціалу, заохочення до пізнавальної і творчої діяльності, реалізовувати не тільки освітні і виховні завдання, а й спонукати дітей до самостійності, критичного мислення, аналізу інформації й сформування вміння застосовувати здобуті вміння і навички в повсякденному житті. Вісім осередків допоможуть оформити освітній простір вашого класу та сприятимуть кращій науковій діяльності учнів.</w:t>
      </w:r>
    </w:p>
    <w:bookmarkEnd w:id="1"/>
    <w:p w:rsidR="00B8159C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2849C3">
        <w:rPr>
          <w:rFonts w:ascii="Times New Roman" w:hAnsi="Times New Roman"/>
          <w:b/>
          <w:bCs/>
          <w:i/>
          <w:sz w:val="28"/>
          <w:szCs w:val="28"/>
          <w:lang w:val="uk-UA"/>
        </w:rPr>
        <w:t>Ключові слова:</w:t>
      </w:r>
      <w:r w:rsidR="002849C3" w:rsidRPr="002849C3">
        <w:rPr>
          <w:rFonts w:ascii="Times New Roman" w:hAnsi="Times New Roman"/>
          <w:bCs/>
          <w:i/>
          <w:sz w:val="28"/>
          <w:szCs w:val="28"/>
          <w:lang w:val="uk-UA"/>
        </w:rPr>
        <w:t xml:space="preserve"> осередки, освітній простір, облаштування, критерії,</w:t>
      </w:r>
      <w:r w:rsidRPr="002849C3">
        <w:rPr>
          <w:rFonts w:ascii="Times New Roman" w:hAnsi="Times New Roman"/>
          <w:bCs/>
          <w:i/>
          <w:sz w:val="28"/>
          <w:szCs w:val="28"/>
          <w:lang w:val="uk-UA"/>
        </w:rPr>
        <w:t xml:space="preserve"> Нова українська школа. </w:t>
      </w:r>
    </w:p>
    <w:p w:rsidR="002849C3" w:rsidRPr="002849C3" w:rsidRDefault="002849C3" w:rsidP="00C75E9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20">
        <w:rPr>
          <w:rFonts w:ascii="Times New Roman" w:hAnsi="Times New Roman"/>
          <w:bCs/>
          <w:sz w:val="28"/>
          <w:szCs w:val="28"/>
          <w:lang w:val="uk-UA"/>
        </w:rPr>
        <w:t>Головний</w:t>
      </w:r>
      <w:r w:rsidRPr="00D474FB">
        <w:rPr>
          <w:rFonts w:ascii="Times New Roman" w:hAnsi="Times New Roman"/>
          <w:sz w:val="28"/>
          <w:szCs w:val="28"/>
          <w:lang w:val="uk-UA"/>
        </w:rPr>
        <w:t xml:space="preserve"> документ, який визначає як треба влаштувати освітній простір у НУШ </w:t>
      </w:r>
      <w:r>
        <w:rPr>
          <w:rFonts w:ascii="Times New Roman" w:hAnsi="Times New Roman"/>
          <w:sz w:val="28"/>
          <w:szCs w:val="28"/>
          <w:lang w:val="uk-UA"/>
        </w:rPr>
        <w:t>це</w:t>
      </w:r>
      <w:r w:rsidRPr="00D474FB">
        <w:rPr>
          <w:rFonts w:ascii="Times New Roman" w:hAnsi="Times New Roman"/>
          <w:sz w:val="28"/>
          <w:szCs w:val="28"/>
          <w:lang w:val="uk-UA"/>
        </w:rPr>
        <w:t xml:space="preserve"> спеціальні «Методичні рекомендації щодо організації освітнього простору Нової української школи», затверджені наказом МОН від 23.03.2018 № 283. Спершу з’ясуємо, що таке освітній простір.</w:t>
      </w:r>
      <w:r w:rsidRPr="00D474FB">
        <w:rPr>
          <w:rFonts w:ascii="Times New Roman" w:hAnsi="Times New Roman"/>
          <w:sz w:val="28"/>
          <w:szCs w:val="28"/>
        </w:rPr>
        <w:t> </w:t>
      </w:r>
      <w:r w:rsidRPr="00D474FB">
        <w:rPr>
          <w:rFonts w:ascii="Times New Roman" w:hAnsi="Times New Roman"/>
          <w:sz w:val="28"/>
          <w:szCs w:val="28"/>
          <w:lang w:val="uk-UA"/>
        </w:rPr>
        <w:t>Освітній простір школи – це складне утворення, що складається з освітнього простору кожного учня, кожного в</w:t>
      </w:r>
      <w:r>
        <w:rPr>
          <w:rFonts w:ascii="Times New Roman" w:hAnsi="Times New Roman"/>
          <w:sz w:val="28"/>
          <w:szCs w:val="28"/>
          <w:lang w:val="uk-UA"/>
        </w:rPr>
        <w:t xml:space="preserve">чителя, кожного з батьків тощо. </w:t>
      </w:r>
      <w:r w:rsidRPr="00D474FB">
        <w:rPr>
          <w:rFonts w:ascii="Times New Roman" w:hAnsi="Times New Roman"/>
          <w:sz w:val="28"/>
          <w:szCs w:val="28"/>
          <w:lang w:val="uk-UA"/>
        </w:rPr>
        <w:t xml:space="preserve">Нова українська школа працює на засадах особистісно-орієнтованої моделі освіти, максимально враховує права дитини, її здібності, потреби та інтереси, цим критеріям повинен відповідати й освітній простір. Організація освітнього простору потребує широкого використання </w:t>
      </w:r>
      <w:r w:rsidRPr="00D474FB">
        <w:rPr>
          <w:rFonts w:ascii="Times New Roman" w:hAnsi="Times New Roman"/>
          <w:sz w:val="28"/>
          <w:szCs w:val="28"/>
        </w:rPr>
        <w:t>IT</w:t>
      </w:r>
      <w:r w:rsidRPr="00D474FB">
        <w:rPr>
          <w:rFonts w:ascii="Times New Roman" w:hAnsi="Times New Roman"/>
          <w:sz w:val="28"/>
          <w:szCs w:val="28"/>
          <w:lang w:val="uk-UA"/>
        </w:rPr>
        <w:t>-технологій, мультимедійних засобів навчання, оновлення навчального обладнання. Усе це здійснюватимуть через організацію 8 осередків.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>1. Осередок навчально-пізнавальної діяльності з відповідними меблями - це саме те місце, де буде відбуватися основна навчальна діяльність класу, як групова так і індивідуальна.</w:t>
      </w:r>
      <w:r w:rsidRPr="00D474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Навчально-пізнавальну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зону </w:t>
      </w:r>
      <w:proofErr w:type="spellStart"/>
      <w:r w:rsidRPr="00D474FB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наповнити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стендом з </w:t>
      </w:r>
      <w:proofErr w:type="spellStart"/>
      <w:r w:rsidRPr="00D474FB">
        <w:rPr>
          <w:rFonts w:ascii="Times New Roman" w:hAnsi="Times New Roman"/>
          <w:sz w:val="28"/>
          <w:szCs w:val="28"/>
        </w:rPr>
        <w:t>розкладом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уроків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плакатами, </w:t>
      </w:r>
      <w:proofErr w:type="spellStart"/>
      <w:r w:rsidRPr="00D474FB">
        <w:rPr>
          <w:rFonts w:ascii="Times New Roman" w:hAnsi="Times New Roman"/>
          <w:sz w:val="28"/>
          <w:szCs w:val="28"/>
        </w:rPr>
        <w:t>що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відображають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заплановані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D474FB">
        <w:rPr>
          <w:rFonts w:ascii="Times New Roman" w:hAnsi="Times New Roman"/>
          <w:sz w:val="28"/>
          <w:szCs w:val="28"/>
        </w:rPr>
        <w:t>класу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74FB">
        <w:rPr>
          <w:rFonts w:ascii="Times New Roman" w:hAnsi="Times New Roman"/>
          <w:sz w:val="28"/>
          <w:szCs w:val="28"/>
        </w:rPr>
        <w:t>позаурочні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заходи, а </w:t>
      </w:r>
      <w:proofErr w:type="spellStart"/>
      <w:r w:rsidRPr="00D474FB">
        <w:rPr>
          <w:rFonts w:ascii="Times New Roman" w:hAnsi="Times New Roman"/>
          <w:sz w:val="28"/>
          <w:szCs w:val="28"/>
        </w:rPr>
        <w:t>також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календар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днів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учнів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74FB">
        <w:rPr>
          <w:rFonts w:ascii="Times New Roman" w:hAnsi="Times New Roman"/>
          <w:sz w:val="28"/>
          <w:szCs w:val="28"/>
        </w:rPr>
        <w:t>Таке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дитині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відчувати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D474FB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команди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класу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заздалегідь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готуватися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до уроку і </w:t>
      </w:r>
      <w:proofErr w:type="spellStart"/>
      <w:r w:rsidRPr="00D474FB">
        <w:rPr>
          <w:rFonts w:ascii="Times New Roman" w:hAnsi="Times New Roman"/>
          <w:sz w:val="28"/>
          <w:szCs w:val="28"/>
        </w:rPr>
        <w:t>позакласних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занять.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D474FB">
        <w:rPr>
          <w:rFonts w:ascii="Times New Roman" w:hAnsi="Times New Roman"/>
          <w:sz w:val="28"/>
          <w:szCs w:val="28"/>
        </w:rPr>
        <w:t>Змінні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осередки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D474FB">
        <w:rPr>
          <w:rFonts w:ascii="Times New Roman" w:hAnsi="Times New Roman"/>
          <w:sz w:val="28"/>
          <w:szCs w:val="28"/>
        </w:rPr>
        <w:t>яких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розміщують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дошки</w:t>
      </w:r>
      <w:proofErr w:type="spellEnd"/>
      <w:r w:rsidRPr="00D474FB">
        <w:rPr>
          <w:rFonts w:ascii="Times New Roman" w:hAnsi="Times New Roman"/>
          <w:sz w:val="28"/>
          <w:szCs w:val="28"/>
        </w:rPr>
        <w:t>/</w:t>
      </w:r>
      <w:proofErr w:type="spellStart"/>
      <w:r w:rsidRPr="00D474FB">
        <w:rPr>
          <w:rFonts w:ascii="Times New Roman" w:hAnsi="Times New Roman"/>
          <w:sz w:val="28"/>
          <w:szCs w:val="28"/>
        </w:rPr>
        <w:t>фліпчарти</w:t>
      </w:r>
      <w:proofErr w:type="spellEnd"/>
      <w:r w:rsidRPr="00D474FB">
        <w:rPr>
          <w:rFonts w:ascii="Times New Roman" w:hAnsi="Times New Roman"/>
          <w:sz w:val="28"/>
          <w:szCs w:val="28"/>
        </w:rPr>
        <w:t>/</w:t>
      </w:r>
      <w:proofErr w:type="spellStart"/>
      <w:r w:rsidRPr="00D474FB">
        <w:rPr>
          <w:rFonts w:ascii="Times New Roman" w:hAnsi="Times New Roman"/>
          <w:sz w:val="28"/>
          <w:szCs w:val="28"/>
        </w:rPr>
        <w:t>стенди</w:t>
      </w:r>
      <w:proofErr w:type="spellEnd"/>
      <w:r w:rsidRPr="00D474FB">
        <w:rPr>
          <w:rFonts w:ascii="Times New Roman" w:hAnsi="Times New Roman"/>
          <w:sz w:val="28"/>
          <w:szCs w:val="28"/>
          <w:lang w:val="uk-UA"/>
        </w:rPr>
        <w:t>.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D474FB">
        <w:rPr>
          <w:rFonts w:ascii="Times New Roman" w:hAnsi="Times New Roman"/>
          <w:sz w:val="28"/>
          <w:szCs w:val="28"/>
        </w:rPr>
        <w:t>Осередок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474FB">
        <w:rPr>
          <w:rFonts w:ascii="Times New Roman" w:hAnsi="Times New Roman"/>
          <w:sz w:val="28"/>
          <w:szCs w:val="28"/>
        </w:rPr>
        <w:t>гри</w:t>
      </w:r>
      <w:proofErr w:type="spellEnd"/>
      <w:r w:rsidRPr="00D474FB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D474FB">
        <w:rPr>
          <w:rFonts w:ascii="Times New Roman" w:hAnsi="Times New Roman"/>
          <w:sz w:val="28"/>
          <w:szCs w:val="28"/>
        </w:rPr>
        <w:t>місце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для активного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дітей</w:t>
      </w:r>
      <w:proofErr w:type="spellEnd"/>
      <w:r w:rsidRPr="00D474FB">
        <w:rPr>
          <w:rFonts w:ascii="Times New Roman" w:hAnsi="Times New Roman"/>
          <w:sz w:val="28"/>
          <w:szCs w:val="28"/>
        </w:rPr>
        <w:t>.</w:t>
      </w:r>
      <w:r w:rsidRPr="00D47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Наповнення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ігрової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зони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настільні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ігри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пазли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конструктори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розвиваючі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ігри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74FB">
        <w:rPr>
          <w:rFonts w:ascii="Times New Roman" w:hAnsi="Times New Roman"/>
          <w:sz w:val="28"/>
          <w:szCs w:val="28"/>
        </w:rPr>
        <w:t>Ігрова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сприяє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зниженню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психо-емоційної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напруги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контакт педагога з </w:t>
      </w:r>
      <w:proofErr w:type="spellStart"/>
      <w:r w:rsidRPr="00D474FB">
        <w:rPr>
          <w:rFonts w:ascii="Times New Roman" w:hAnsi="Times New Roman"/>
          <w:sz w:val="28"/>
          <w:szCs w:val="28"/>
        </w:rPr>
        <w:t>учнями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74FB">
        <w:rPr>
          <w:rFonts w:ascii="Times New Roman" w:hAnsi="Times New Roman"/>
          <w:sz w:val="28"/>
          <w:szCs w:val="28"/>
        </w:rPr>
        <w:t>дітей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між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собою.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474FB">
        <w:rPr>
          <w:rFonts w:ascii="Times New Roman" w:hAnsi="Times New Roman"/>
          <w:sz w:val="28"/>
          <w:szCs w:val="28"/>
          <w:lang w:val="uk-UA"/>
        </w:rPr>
        <w:t xml:space="preserve">Осередок художньо-творчої діяльності з поличками для зберігання приладдя та стендом для змінної виставки дитячих робіт - це зона в якій діти </w:t>
      </w:r>
      <w:r w:rsidRPr="00D474FB">
        <w:rPr>
          <w:rFonts w:ascii="Times New Roman" w:hAnsi="Times New Roman"/>
          <w:sz w:val="28"/>
          <w:szCs w:val="28"/>
          <w:lang w:val="uk-UA"/>
        </w:rPr>
        <w:lastRenderedPageBreak/>
        <w:t xml:space="preserve">зможуть реалізувати свій творчий потенціал, її можна наповнити мольбертами, альбомами для малювання, фарбами, фломастерами, пластиліном, полімерною глиною, кінетичним піском, всім, що потрібне для втілення творчих фантазій учнів. </w:t>
      </w:r>
      <w:proofErr w:type="spellStart"/>
      <w:r w:rsidRPr="00D474FB">
        <w:rPr>
          <w:rFonts w:ascii="Times New Roman" w:hAnsi="Times New Roman"/>
          <w:sz w:val="28"/>
          <w:szCs w:val="28"/>
        </w:rPr>
        <w:t>Творча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позитивно </w:t>
      </w:r>
      <w:proofErr w:type="spellStart"/>
      <w:r w:rsidRPr="00D474FB">
        <w:rPr>
          <w:rFonts w:ascii="Times New Roman" w:hAnsi="Times New Roman"/>
          <w:sz w:val="28"/>
          <w:szCs w:val="28"/>
        </w:rPr>
        <w:t>впливає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74FB">
        <w:rPr>
          <w:rFonts w:ascii="Times New Roman" w:hAnsi="Times New Roman"/>
          <w:sz w:val="28"/>
          <w:szCs w:val="28"/>
        </w:rPr>
        <w:t>інтелектуальні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дитини, а </w:t>
      </w:r>
      <w:proofErr w:type="spellStart"/>
      <w:r w:rsidRPr="00D474FB">
        <w:rPr>
          <w:rFonts w:ascii="Times New Roman" w:hAnsi="Times New Roman"/>
          <w:sz w:val="28"/>
          <w:szCs w:val="28"/>
        </w:rPr>
        <w:t>також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знизити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емоційне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напруження</w:t>
      </w:r>
      <w:proofErr w:type="spellEnd"/>
      <w:r w:rsidRPr="00D474FB">
        <w:rPr>
          <w:rFonts w:ascii="Times New Roman" w:hAnsi="Times New Roman"/>
          <w:sz w:val="28"/>
          <w:szCs w:val="28"/>
        </w:rPr>
        <w:t>.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D474FB">
        <w:rPr>
          <w:rFonts w:ascii="Times New Roman" w:hAnsi="Times New Roman"/>
          <w:sz w:val="28"/>
          <w:szCs w:val="28"/>
        </w:rPr>
        <w:t>Куточок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живої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природи</w:t>
      </w:r>
      <w:proofErr w:type="spellEnd"/>
      <w:r w:rsidRPr="00D474FB">
        <w:rPr>
          <w:rFonts w:ascii="Times New Roman" w:hAnsi="Times New Roman"/>
          <w:sz w:val="28"/>
          <w:szCs w:val="28"/>
        </w:rPr>
        <w:t>.</w:t>
      </w:r>
    </w:p>
    <w:p w:rsidR="00B8159C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D474FB">
        <w:rPr>
          <w:rFonts w:ascii="Times New Roman" w:hAnsi="Times New Roman"/>
          <w:sz w:val="28"/>
          <w:szCs w:val="28"/>
        </w:rPr>
        <w:t>Осередок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 килимом для </w:t>
      </w:r>
      <w:proofErr w:type="spellStart"/>
      <w:r w:rsidRPr="00D474FB">
        <w:rPr>
          <w:rFonts w:ascii="Times New Roman" w:hAnsi="Times New Roman"/>
          <w:sz w:val="28"/>
          <w:szCs w:val="28"/>
        </w:rPr>
        <w:t>сидіння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74FB">
        <w:rPr>
          <w:rFonts w:ascii="Times New Roman" w:hAnsi="Times New Roman"/>
          <w:sz w:val="28"/>
          <w:szCs w:val="28"/>
        </w:rPr>
        <w:t>гри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стільцями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кріслами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-пуфами, подушками з </w:t>
      </w:r>
      <w:proofErr w:type="spellStart"/>
      <w:r w:rsidRPr="00D474FB">
        <w:rPr>
          <w:rFonts w:ascii="Times New Roman" w:hAnsi="Times New Roman"/>
          <w:sz w:val="28"/>
          <w:szCs w:val="28"/>
        </w:rPr>
        <w:t>м’яким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покриттям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74FB">
        <w:rPr>
          <w:rFonts w:ascii="Times New Roman" w:hAnsi="Times New Roman"/>
          <w:sz w:val="28"/>
          <w:szCs w:val="28"/>
        </w:rPr>
        <w:t xml:space="preserve">- </w:t>
      </w:r>
      <w:r w:rsidRPr="00D474FB">
        <w:rPr>
          <w:rFonts w:ascii="Times New Roman" w:hAnsi="Times New Roman"/>
          <w:b/>
          <w:bCs/>
          <w:sz w:val="28"/>
          <w:szCs w:val="28"/>
        </w:rPr>
        <w:t> </w:t>
      </w:r>
      <w:r w:rsidRPr="00D474FB">
        <w:rPr>
          <w:rFonts w:ascii="Times New Roman" w:hAnsi="Times New Roman"/>
          <w:sz w:val="28"/>
          <w:szCs w:val="28"/>
        </w:rPr>
        <w:t>створена</w:t>
      </w:r>
      <w:proofErr w:type="gramEnd"/>
      <w:r w:rsidRPr="00D474FB">
        <w:rPr>
          <w:rFonts w:ascii="Times New Roman" w:hAnsi="Times New Roman"/>
          <w:sz w:val="28"/>
          <w:szCs w:val="28"/>
        </w:rPr>
        <w:t xml:space="preserve"> для того </w:t>
      </w:r>
      <w:proofErr w:type="spellStart"/>
      <w:r w:rsidRPr="00D474FB">
        <w:rPr>
          <w:rFonts w:ascii="Times New Roman" w:hAnsi="Times New Roman"/>
          <w:sz w:val="28"/>
          <w:szCs w:val="28"/>
        </w:rPr>
        <w:t>щоб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учні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могли </w:t>
      </w:r>
      <w:proofErr w:type="spellStart"/>
      <w:r w:rsidRPr="00D474FB">
        <w:rPr>
          <w:rFonts w:ascii="Times New Roman" w:hAnsi="Times New Roman"/>
          <w:sz w:val="28"/>
          <w:szCs w:val="28"/>
        </w:rPr>
        <w:t>поспілкуватись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між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собою та </w:t>
      </w:r>
      <w:proofErr w:type="spellStart"/>
      <w:r w:rsidRPr="00D474FB">
        <w:rPr>
          <w:rFonts w:ascii="Times New Roman" w:hAnsi="Times New Roman"/>
          <w:sz w:val="28"/>
          <w:szCs w:val="28"/>
        </w:rPr>
        <w:t>вчителем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пограти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474FB">
        <w:rPr>
          <w:rFonts w:ascii="Times New Roman" w:hAnsi="Times New Roman"/>
          <w:sz w:val="28"/>
          <w:szCs w:val="28"/>
        </w:rPr>
        <w:t>ігри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і просто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відновити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сили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чином, с</w:t>
      </w:r>
      <w:proofErr w:type="spellStart"/>
      <w:r w:rsidRPr="00D474FB">
        <w:rPr>
          <w:rFonts w:ascii="Times New Roman" w:hAnsi="Times New Roman"/>
          <w:sz w:val="28"/>
          <w:szCs w:val="28"/>
        </w:rPr>
        <w:t>творюється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невимушена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атмосфера, </w:t>
      </w:r>
      <w:proofErr w:type="spellStart"/>
      <w:r w:rsidRPr="00D474FB">
        <w:rPr>
          <w:rFonts w:ascii="Times New Roman" w:hAnsi="Times New Roman"/>
          <w:sz w:val="28"/>
          <w:szCs w:val="28"/>
        </w:rPr>
        <w:t>саме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474FB">
        <w:rPr>
          <w:rFonts w:ascii="Times New Roman" w:hAnsi="Times New Roman"/>
          <w:sz w:val="28"/>
          <w:szCs w:val="28"/>
        </w:rPr>
        <w:t>цьому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місці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можна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дізнатись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474FB">
        <w:rPr>
          <w:rFonts w:ascii="Times New Roman" w:hAnsi="Times New Roman"/>
          <w:sz w:val="28"/>
          <w:szCs w:val="28"/>
        </w:rPr>
        <w:t>настрої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474FB">
        <w:rPr>
          <w:rFonts w:ascii="Times New Roman" w:hAnsi="Times New Roman"/>
          <w:sz w:val="28"/>
          <w:szCs w:val="28"/>
        </w:rPr>
        <w:t>самопочуття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дітей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тому тут є </w:t>
      </w:r>
      <w:proofErr w:type="spellStart"/>
      <w:r w:rsidRPr="00D474FB">
        <w:rPr>
          <w:rFonts w:ascii="Times New Roman" w:hAnsi="Times New Roman"/>
          <w:sz w:val="28"/>
          <w:szCs w:val="28"/>
        </w:rPr>
        <w:t>доцільним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74FB">
        <w:rPr>
          <w:rFonts w:ascii="Times New Roman" w:hAnsi="Times New Roman"/>
          <w:sz w:val="28"/>
          <w:szCs w:val="28"/>
        </w:rPr>
        <w:t>дошки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настрою», </w:t>
      </w:r>
      <w:proofErr w:type="spellStart"/>
      <w:r w:rsidRPr="00D474FB">
        <w:rPr>
          <w:rFonts w:ascii="Times New Roman" w:hAnsi="Times New Roman"/>
          <w:sz w:val="28"/>
          <w:szCs w:val="28"/>
        </w:rPr>
        <w:t>що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вчителю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остерігати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реагувати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настрою </w:t>
      </w:r>
      <w:proofErr w:type="spellStart"/>
      <w:r w:rsidRPr="00D474FB">
        <w:rPr>
          <w:rFonts w:ascii="Times New Roman" w:hAnsi="Times New Roman"/>
          <w:sz w:val="28"/>
          <w:szCs w:val="28"/>
        </w:rPr>
        <w:t>учнів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474FB">
        <w:rPr>
          <w:rFonts w:ascii="Times New Roman" w:hAnsi="Times New Roman"/>
          <w:sz w:val="28"/>
          <w:szCs w:val="28"/>
        </w:rPr>
        <w:t>продовж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дня.</w:t>
      </w:r>
    </w:p>
    <w:p w:rsidR="00B8159C" w:rsidRPr="00D474FB" w:rsidRDefault="00C75E95" w:rsidP="00C75E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in;height:162pt;visibility:visible">
            <v:imagedata r:id="rId5" o:title=""/>
          </v:shape>
        </w:pic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D474FB">
        <w:rPr>
          <w:rFonts w:ascii="Times New Roman" w:hAnsi="Times New Roman"/>
          <w:sz w:val="28"/>
          <w:szCs w:val="28"/>
        </w:rPr>
        <w:t>Дитяча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класна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бібліотечка</w:t>
      </w:r>
      <w:proofErr w:type="spellEnd"/>
      <w:r w:rsidRPr="00D474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D474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це місце,</w:t>
      </w:r>
      <w:r w:rsidRPr="00D474FB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D474FB">
        <w:rPr>
          <w:rFonts w:ascii="Times New Roman" w:hAnsi="Times New Roman"/>
          <w:sz w:val="28"/>
          <w:szCs w:val="28"/>
        </w:rPr>
        <w:t>діти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можуть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знайти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книгу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до теми уроку, а </w:t>
      </w:r>
      <w:proofErr w:type="spellStart"/>
      <w:r w:rsidRPr="00D474FB">
        <w:rPr>
          <w:rFonts w:ascii="Times New Roman" w:hAnsi="Times New Roman"/>
          <w:sz w:val="28"/>
          <w:szCs w:val="28"/>
        </w:rPr>
        <w:t>також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мають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наповнити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міні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бібліотеку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власними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книжками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котрі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прочитали на </w:t>
      </w:r>
      <w:proofErr w:type="spellStart"/>
      <w:r w:rsidRPr="00D474FB">
        <w:rPr>
          <w:rFonts w:ascii="Times New Roman" w:hAnsi="Times New Roman"/>
          <w:sz w:val="28"/>
          <w:szCs w:val="28"/>
        </w:rPr>
        <w:t>дозвіллі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тим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D474FB">
        <w:rPr>
          <w:rFonts w:ascii="Times New Roman" w:hAnsi="Times New Roman"/>
          <w:sz w:val="28"/>
          <w:szCs w:val="28"/>
        </w:rPr>
        <w:t>поділитися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здобутими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враженн</w:t>
      </w:r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знаннями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однокласниками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вчителем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D474FB">
        <w:rPr>
          <w:rFonts w:ascii="Times New Roman" w:hAnsi="Times New Roman"/>
          <w:sz w:val="28"/>
          <w:szCs w:val="28"/>
        </w:rPr>
        <w:t>Осередок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учителя - </w:t>
      </w:r>
      <w:proofErr w:type="spellStart"/>
      <w:r w:rsidRPr="00D474FB">
        <w:rPr>
          <w:rFonts w:ascii="Times New Roman" w:hAnsi="Times New Roman"/>
          <w:sz w:val="28"/>
          <w:szCs w:val="28"/>
        </w:rPr>
        <w:t>це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робоче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місце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вчителя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D474FB">
        <w:rPr>
          <w:rFonts w:ascii="Times New Roman" w:hAnsi="Times New Roman"/>
          <w:sz w:val="28"/>
          <w:szCs w:val="28"/>
        </w:rPr>
        <w:t>він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може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облаштувати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474FB">
        <w:rPr>
          <w:rFonts w:ascii="Times New Roman" w:hAnsi="Times New Roman"/>
          <w:sz w:val="28"/>
          <w:szCs w:val="28"/>
        </w:rPr>
        <w:t>наповнити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74FB">
        <w:rPr>
          <w:rFonts w:ascii="Times New Roman" w:hAnsi="Times New Roman"/>
          <w:sz w:val="28"/>
          <w:szCs w:val="28"/>
        </w:rPr>
        <w:t>власним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смаком. </w:t>
      </w:r>
      <w:proofErr w:type="spellStart"/>
      <w:r w:rsidRPr="00D474FB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осередку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вчителя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зручний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стіл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стілець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шафа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474FB">
        <w:rPr>
          <w:rFonts w:ascii="Times New Roman" w:hAnsi="Times New Roman"/>
          <w:sz w:val="28"/>
          <w:szCs w:val="28"/>
        </w:rPr>
        <w:t>дидактичних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або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стелаж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 контейнерами </w:t>
      </w:r>
      <w:proofErr w:type="spellStart"/>
      <w:r w:rsidRPr="00D474FB">
        <w:rPr>
          <w:rFonts w:ascii="Times New Roman" w:hAnsi="Times New Roman"/>
          <w:sz w:val="28"/>
          <w:szCs w:val="28"/>
        </w:rPr>
        <w:t>куди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помістяться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всі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робочі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засоби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74FB">
        <w:rPr>
          <w:rFonts w:ascii="Times New Roman" w:hAnsi="Times New Roman"/>
          <w:sz w:val="28"/>
          <w:szCs w:val="28"/>
        </w:rPr>
        <w:t>Робоче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місце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вчителя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повинен бути </w:t>
      </w:r>
      <w:proofErr w:type="spellStart"/>
      <w:r w:rsidRPr="00D474FB">
        <w:rPr>
          <w:rFonts w:ascii="Times New Roman" w:hAnsi="Times New Roman"/>
          <w:sz w:val="28"/>
          <w:szCs w:val="28"/>
        </w:rPr>
        <w:t>розміщений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таким чином, </w:t>
      </w:r>
      <w:proofErr w:type="spellStart"/>
      <w:r w:rsidRPr="00D474FB">
        <w:rPr>
          <w:rFonts w:ascii="Times New Roman" w:hAnsi="Times New Roman"/>
          <w:sz w:val="28"/>
          <w:szCs w:val="28"/>
        </w:rPr>
        <w:t>щоб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він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міг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спостерігати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74FB">
        <w:rPr>
          <w:rFonts w:ascii="Times New Roman" w:hAnsi="Times New Roman"/>
          <w:sz w:val="28"/>
          <w:szCs w:val="28"/>
        </w:rPr>
        <w:t>дітьми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474FB">
        <w:rPr>
          <w:rFonts w:ascii="Times New Roman" w:hAnsi="Times New Roman"/>
          <w:sz w:val="28"/>
          <w:szCs w:val="28"/>
        </w:rPr>
        <w:t>всіх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зонах </w:t>
      </w:r>
      <w:proofErr w:type="spellStart"/>
      <w:r w:rsidRPr="00D474FB">
        <w:rPr>
          <w:rFonts w:ascii="Times New Roman" w:hAnsi="Times New Roman"/>
          <w:sz w:val="28"/>
          <w:szCs w:val="28"/>
        </w:rPr>
        <w:t>класу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. Не буде </w:t>
      </w:r>
      <w:proofErr w:type="spellStart"/>
      <w:r w:rsidRPr="00D474FB">
        <w:rPr>
          <w:rFonts w:ascii="Times New Roman" w:hAnsi="Times New Roman"/>
          <w:sz w:val="28"/>
          <w:szCs w:val="28"/>
        </w:rPr>
        <w:t>зайвим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наповнити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цей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осередок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квітами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сувенірами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учнів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474FB">
        <w:rPr>
          <w:rFonts w:ascii="Times New Roman" w:hAnsi="Times New Roman"/>
          <w:sz w:val="28"/>
          <w:szCs w:val="28"/>
        </w:rPr>
        <w:t>також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дипломати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і грамотами, </w:t>
      </w:r>
      <w:proofErr w:type="spellStart"/>
      <w:r w:rsidRPr="00D474FB">
        <w:rPr>
          <w:rFonts w:ascii="Times New Roman" w:hAnsi="Times New Roman"/>
          <w:sz w:val="28"/>
          <w:szCs w:val="28"/>
        </w:rPr>
        <w:t>що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прикрашатимуть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стіну</w:t>
      </w:r>
      <w:proofErr w:type="spellEnd"/>
      <w:r w:rsidRPr="00D474FB">
        <w:rPr>
          <w:rFonts w:ascii="Times New Roman" w:hAnsi="Times New Roman"/>
          <w:sz w:val="28"/>
          <w:szCs w:val="28"/>
        </w:rPr>
        <w:t>.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>Враховуючи такі особливості освітнього середовища Нової української школи, МОН рекомендує школам використовувати обладнання загального призначення (шкільні меблі), що виготовлене відповідно до чинних в Україні стандартів та відповідає певним вимогам</w:t>
      </w:r>
      <w:r>
        <w:rPr>
          <w:rFonts w:ascii="Times New Roman" w:hAnsi="Times New Roman"/>
          <w:sz w:val="28"/>
          <w:szCs w:val="28"/>
          <w:lang w:val="uk-UA"/>
        </w:rPr>
        <w:t>. Розглянемо в</w:t>
      </w:r>
      <w:r w:rsidRPr="00D474FB">
        <w:rPr>
          <w:rFonts w:ascii="Times New Roman" w:hAnsi="Times New Roman"/>
          <w:sz w:val="28"/>
          <w:szCs w:val="28"/>
          <w:lang w:val="uk-UA"/>
        </w:rPr>
        <w:t>имоги до шкільних меблів: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>1) наявність у кожному класі комплектів меблів для учнів; наявність підставок для приладдя на стільниці; заокруглені кути стільниць, спинок та сидінь;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2) зроблено з матеріалів, що дозволені чинним санітарним законодавством для використання в закладах освіти; виріб відповідає </w:t>
      </w:r>
      <w:r w:rsidRPr="00D474FB">
        <w:rPr>
          <w:rFonts w:ascii="Times New Roman" w:hAnsi="Times New Roman"/>
          <w:sz w:val="28"/>
          <w:szCs w:val="28"/>
          <w:lang w:val="uk-UA"/>
        </w:rPr>
        <w:lastRenderedPageBreak/>
        <w:t>санітарно-гігієнічним вимогам; матова поверхня стільниці; стійкість конструкції; наявність пристроїв для запобігання пошкодженню та забрудненню підлоги;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>3) стільниця у формі трапеції, трикутника або іншій, що забезпечить швидку трансформацію для групової роботи; столи й парти мають бути одномісними; стільниця повинна мати виріз з боку, ближнього до учня; відповідність розміру ростовій групі; можливість переміщати меблі;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>4)</w:t>
      </w:r>
      <w:r w:rsidRPr="00D474FB">
        <w:rPr>
          <w:rFonts w:ascii="Times New Roman" w:hAnsi="Times New Roman"/>
          <w:color w:val="201F1F"/>
          <w:sz w:val="28"/>
          <w:szCs w:val="28"/>
          <w:shd w:val="clear" w:color="auto" w:fill="FFFFFF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термін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D474FB">
        <w:rPr>
          <w:rFonts w:ascii="Times New Roman" w:hAnsi="Times New Roman"/>
          <w:sz w:val="28"/>
          <w:szCs w:val="28"/>
        </w:rPr>
        <w:t>менше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Pr="00D474FB">
        <w:rPr>
          <w:rFonts w:ascii="Times New Roman" w:hAnsi="Times New Roman"/>
          <w:sz w:val="28"/>
          <w:szCs w:val="28"/>
        </w:rPr>
        <w:t>місяців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474FB">
        <w:rPr>
          <w:rFonts w:ascii="Times New Roman" w:hAnsi="Times New Roman"/>
          <w:sz w:val="28"/>
          <w:szCs w:val="28"/>
        </w:rPr>
        <w:t>стійкість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474FB">
        <w:rPr>
          <w:rFonts w:ascii="Times New Roman" w:hAnsi="Times New Roman"/>
          <w:sz w:val="28"/>
          <w:szCs w:val="28"/>
        </w:rPr>
        <w:t>засобів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474FB">
        <w:rPr>
          <w:rFonts w:ascii="Times New Roman" w:hAnsi="Times New Roman"/>
          <w:sz w:val="28"/>
          <w:szCs w:val="28"/>
        </w:rPr>
        <w:t>миття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74FB">
        <w:rPr>
          <w:rFonts w:ascii="Times New Roman" w:hAnsi="Times New Roman"/>
          <w:sz w:val="28"/>
          <w:szCs w:val="28"/>
        </w:rPr>
        <w:t>дезінфекції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4FB">
        <w:rPr>
          <w:rFonts w:ascii="Times New Roman" w:hAnsi="Times New Roman"/>
          <w:sz w:val="28"/>
          <w:szCs w:val="28"/>
        </w:rPr>
        <w:t>дозволених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474F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D474FB">
        <w:rPr>
          <w:rFonts w:ascii="Times New Roman" w:hAnsi="Times New Roman"/>
          <w:sz w:val="28"/>
          <w:szCs w:val="28"/>
          <w:lang w:val="uk-UA"/>
        </w:rPr>
        <w:t>;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D474FB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474FB">
        <w:rPr>
          <w:rFonts w:ascii="Times New Roman" w:hAnsi="Times New Roman"/>
          <w:sz w:val="28"/>
          <w:szCs w:val="28"/>
        </w:rPr>
        <w:t>більше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4 кг для </w:t>
      </w:r>
      <w:proofErr w:type="spellStart"/>
      <w:r w:rsidRPr="00D474FB">
        <w:rPr>
          <w:rFonts w:ascii="Times New Roman" w:hAnsi="Times New Roman"/>
          <w:sz w:val="28"/>
          <w:szCs w:val="28"/>
        </w:rPr>
        <w:t>стільця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та 10 кг – для стола </w:t>
      </w:r>
      <w:proofErr w:type="spellStart"/>
      <w:r w:rsidRPr="00D474FB">
        <w:rPr>
          <w:rFonts w:ascii="Times New Roman" w:hAnsi="Times New Roman"/>
          <w:sz w:val="28"/>
          <w:szCs w:val="28"/>
        </w:rPr>
        <w:t>або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парти</w:t>
      </w:r>
      <w:proofErr w:type="spellEnd"/>
      <w:r w:rsidRPr="00D474FB">
        <w:rPr>
          <w:rFonts w:ascii="Times New Roman" w:hAnsi="Times New Roman"/>
          <w:sz w:val="28"/>
          <w:szCs w:val="28"/>
          <w:lang w:val="uk-UA"/>
        </w:rPr>
        <w:t xml:space="preserve">, щоб дитина могла самостійно переставити парту без </w:t>
      </w:r>
      <w:r>
        <w:rPr>
          <w:rFonts w:ascii="Times New Roman" w:hAnsi="Times New Roman"/>
          <w:sz w:val="28"/>
          <w:szCs w:val="28"/>
          <w:lang w:val="uk-UA"/>
        </w:rPr>
        <w:t xml:space="preserve">великих </w:t>
      </w:r>
      <w:r w:rsidRPr="00D474FB">
        <w:rPr>
          <w:rFonts w:ascii="Times New Roman" w:hAnsi="Times New Roman"/>
          <w:sz w:val="28"/>
          <w:szCs w:val="28"/>
          <w:lang w:val="uk-UA"/>
        </w:rPr>
        <w:t>зусиль;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6) </w:t>
      </w:r>
      <w:proofErr w:type="spellStart"/>
      <w:r w:rsidRPr="00D474FB">
        <w:rPr>
          <w:rFonts w:ascii="Times New Roman" w:hAnsi="Times New Roman"/>
          <w:sz w:val="28"/>
          <w:szCs w:val="28"/>
        </w:rPr>
        <w:t>неяскраві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світлі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теплі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відтінки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жовтого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зеленого, </w:t>
      </w:r>
      <w:proofErr w:type="spellStart"/>
      <w:r w:rsidRPr="00D474FB">
        <w:rPr>
          <w:rFonts w:ascii="Times New Roman" w:hAnsi="Times New Roman"/>
          <w:sz w:val="28"/>
          <w:szCs w:val="28"/>
        </w:rPr>
        <w:t>блакитного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, бежевого </w:t>
      </w:r>
      <w:proofErr w:type="spellStart"/>
      <w:r w:rsidRPr="00D474FB">
        <w:rPr>
          <w:rFonts w:ascii="Times New Roman" w:hAnsi="Times New Roman"/>
          <w:sz w:val="28"/>
          <w:szCs w:val="28"/>
        </w:rPr>
        <w:t>кольорів</w:t>
      </w:r>
      <w:proofErr w:type="spellEnd"/>
      <w:r w:rsidRPr="00D474FB">
        <w:rPr>
          <w:rFonts w:ascii="Times New Roman" w:hAnsi="Times New Roman"/>
          <w:sz w:val="28"/>
          <w:szCs w:val="28"/>
          <w:lang w:val="uk-UA"/>
        </w:rPr>
        <w:t>;</w:t>
      </w:r>
    </w:p>
    <w:p w:rsidR="00B8159C" w:rsidRPr="00D474FB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74FB">
        <w:rPr>
          <w:rFonts w:ascii="Times New Roman" w:hAnsi="Times New Roman"/>
          <w:sz w:val="28"/>
          <w:szCs w:val="28"/>
          <w:lang w:val="uk-UA"/>
        </w:rPr>
        <w:t xml:space="preserve">7) </w:t>
      </w:r>
      <w:proofErr w:type="spellStart"/>
      <w:r w:rsidRPr="00D474FB">
        <w:rPr>
          <w:rFonts w:ascii="Times New Roman" w:hAnsi="Times New Roman"/>
          <w:sz w:val="28"/>
          <w:szCs w:val="28"/>
        </w:rPr>
        <w:t>привабливий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вигляд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474FB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дизайн; </w:t>
      </w:r>
      <w:proofErr w:type="spellStart"/>
      <w:r w:rsidRPr="00D474FB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стилю </w:t>
      </w:r>
      <w:proofErr w:type="spellStart"/>
      <w:r w:rsidRPr="00D474FB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D4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4FB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D474FB">
        <w:rPr>
          <w:rFonts w:ascii="Times New Roman" w:hAnsi="Times New Roman"/>
          <w:sz w:val="28"/>
          <w:szCs w:val="28"/>
          <w:lang w:val="uk-UA"/>
        </w:rPr>
        <w:t>.</w:t>
      </w:r>
    </w:p>
    <w:p w:rsidR="00B8159C" w:rsidRDefault="00B8159C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20">
        <w:rPr>
          <w:rFonts w:ascii="Times New Roman" w:hAnsi="Times New Roman"/>
          <w:bCs/>
          <w:sz w:val="28"/>
          <w:szCs w:val="28"/>
          <w:lang w:val="uk-UA"/>
        </w:rPr>
        <w:t>Висновок.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74FB">
        <w:rPr>
          <w:rFonts w:ascii="Times New Roman" w:hAnsi="Times New Roman"/>
          <w:sz w:val="28"/>
          <w:szCs w:val="28"/>
          <w:lang w:val="uk-UA"/>
        </w:rPr>
        <w:t>Наповнення та оформлення освітнього простору в НУШ – це творчий і креативний процес, основним завданням навчальних засобів, дидактичних матеріалів та обладнання є зацікавити дітей до навчання, сприяти розвитку інтелектуальних, творчих і пізнавальних здібностей, формування самостійного, допитливого і цілеспрямованого покоління.</w:t>
      </w:r>
    </w:p>
    <w:p w:rsidR="00D82F15" w:rsidRDefault="00D82F15" w:rsidP="00C75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159C" w:rsidRPr="002849C3" w:rsidRDefault="00D82F15" w:rsidP="00C75E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82F15">
        <w:rPr>
          <w:rFonts w:ascii="Times New Roman" w:hAnsi="Times New Roman"/>
          <w:b/>
          <w:bCs/>
          <w:sz w:val="28"/>
          <w:szCs w:val="28"/>
          <w:lang w:val="uk-UA"/>
        </w:rPr>
        <w:t>Використані джерела:</w:t>
      </w:r>
    </w:p>
    <w:p w:rsidR="00B8159C" w:rsidRPr="002849C3" w:rsidRDefault="00B8159C" w:rsidP="00C75E9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849C3">
        <w:rPr>
          <w:rFonts w:ascii="Times New Roman" w:hAnsi="Times New Roman"/>
          <w:sz w:val="28"/>
          <w:szCs w:val="28"/>
          <w:lang w:val="uk-UA"/>
        </w:rPr>
        <w:t xml:space="preserve">1. Новий освітній простір. </w:t>
      </w:r>
      <w:r w:rsidRPr="002849C3">
        <w:rPr>
          <w:rFonts w:ascii="Times New Roman" w:hAnsi="Times New Roman"/>
          <w:sz w:val="28"/>
          <w:szCs w:val="28"/>
          <w:lang w:val="en-US"/>
        </w:rPr>
        <w:t>URL</w:t>
      </w:r>
      <w:r w:rsidRPr="002849C3">
        <w:rPr>
          <w:rFonts w:ascii="Times New Roman" w:hAnsi="Times New Roman"/>
          <w:sz w:val="28"/>
          <w:szCs w:val="28"/>
          <w:lang w:val="uk-UA"/>
        </w:rPr>
        <w:t>:</w:t>
      </w:r>
      <w:hyperlink r:id="rId6" w:history="1">
        <w:r w:rsidRPr="002849C3">
          <w:rPr>
            <w:rStyle w:val="a6"/>
            <w:rFonts w:ascii="Times New Roman" w:hAnsi="Times New Roman"/>
            <w:sz w:val="28"/>
            <w:szCs w:val="28"/>
            <w:lang w:val="uk-UA"/>
          </w:rPr>
          <w:t>https://www.pedrada.com.ua/files/articles/2214/NUSh_Novy_osvitnij_prostir_31-01-2018_Pedrada.pdf</w:t>
        </w:r>
      </w:hyperlink>
      <w:r w:rsidR="002849C3">
        <w:rPr>
          <w:rStyle w:val="a6"/>
          <w:rFonts w:ascii="Times New Roman" w:hAnsi="Times New Roman"/>
          <w:sz w:val="28"/>
          <w:szCs w:val="28"/>
          <w:lang w:val="uk-UA"/>
        </w:rPr>
        <w:t xml:space="preserve">   </w:t>
      </w:r>
      <w:r w:rsidR="002849C3" w:rsidRPr="002849C3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(</w:t>
      </w:r>
      <w:r w:rsidR="002849C3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дата звернення 06.09.22)</w:t>
      </w:r>
    </w:p>
    <w:p w:rsidR="00B8159C" w:rsidRPr="002849C3" w:rsidRDefault="00B8159C" w:rsidP="00C75E9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849C3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849C3">
        <w:rPr>
          <w:rFonts w:ascii="Times New Roman" w:hAnsi="Times New Roman"/>
          <w:sz w:val="28"/>
          <w:szCs w:val="28"/>
        </w:rPr>
        <w:t xml:space="preserve">Нова </w:t>
      </w:r>
      <w:proofErr w:type="spellStart"/>
      <w:r w:rsidRPr="002849C3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2849C3">
        <w:rPr>
          <w:rFonts w:ascii="Times New Roman" w:hAnsi="Times New Roman"/>
          <w:sz w:val="28"/>
          <w:szCs w:val="28"/>
        </w:rPr>
        <w:t xml:space="preserve"> школа: </w:t>
      </w:r>
      <w:proofErr w:type="spellStart"/>
      <w:r w:rsidRPr="002849C3">
        <w:rPr>
          <w:rFonts w:ascii="Times New Roman" w:hAnsi="Times New Roman"/>
          <w:sz w:val="28"/>
          <w:szCs w:val="28"/>
        </w:rPr>
        <w:t>порадник</w:t>
      </w:r>
      <w:proofErr w:type="spellEnd"/>
      <w:r w:rsidRPr="002849C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849C3">
        <w:rPr>
          <w:rFonts w:ascii="Times New Roman" w:hAnsi="Times New Roman"/>
          <w:sz w:val="28"/>
          <w:szCs w:val="28"/>
        </w:rPr>
        <w:t>вчителя</w:t>
      </w:r>
      <w:proofErr w:type="spellEnd"/>
      <w:r w:rsidRPr="002849C3">
        <w:rPr>
          <w:rFonts w:ascii="Times New Roman" w:hAnsi="Times New Roman"/>
          <w:sz w:val="28"/>
          <w:szCs w:val="28"/>
        </w:rPr>
        <w:t xml:space="preserve">. </w:t>
      </w:r>
      <w:r w:rsidRPr="002849C3">
        <w:rPr>
          <w:rFonts w:ascii="Times New Roman" w:hAnsi="Times New Roman"/>
          <w:sz w:val="28"/>
          <w:szCs w:val="28"/>
          <w:lang w:val="pl-PL"/>
        </w:rPr>
        <w:t>URL</w:t>
      </w:r>
      <w:r w:rsidRPr="002849C3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2849C3">
          <w:rPr>
            <w:rStyle w:val="a6"/>
            <w:rFonts w:ascii="Times New Roman" w:hAnsi="Times New Roman"/>
            <w:sz w:val="28"/>
            <w:szCs w:val="28"/>
            <w:lang w:val="uk-UA"/>
          </w:rPr>
          <w:t>https://mon.gov.ua/storage/app/media/news/%D0%9D%D0%BE%D0%B2%D0%B8%D0%BD%D0%B8/2018/12/12/11/20-11-2018rekviz.pdf</w:t>
        </w:r>
      </w:hyperlink>
      <w:r w:rsidRPr="00284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C3" w:rsidRPr="002849C3">
        <w:rPr>
          <w:rFonts w:ascii="Times New Roman" w:hAnsi="Times New Roman"/>
          <w:sz w:val="28"/>
          <w:szCs w:val="28"/>
          <w:lang w:val="uk-UA"/>
        </w:rPr>
        <w:t>(дата звернення 06.09.22)</w:t>
      </w:r>
    </w:p>
    <w:p w:rsidR="00B8159C" w:rsidRPr="00FD0145" w:rsidRDefault="00B8159C" w:rsidP="00C75E9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849C3">
        <w:rPr>
          <w:rFonts w:ascii="Times New Roman" w:hAnsi="Times New Roman"/>
          <w:sz w:val="28"/>
          <w:szCs w:val="28"/>
          <w:lang w:val="uk-UA"/>
        </w:rPr>
        <w:t xml:space="preserve">3. Методичні рекомендації щодо організації освітнього простору Нової української школи. </w:t>
      </w:r>
      <w:r w:rsidRPr="002849C3">
        <w:rPr>
          <w:rFonts w:ascii="Times New Roman" w:hAnsi="Times New Roman"/>
          <w:sz w:val="28"/>
          <w:szCs w:val="28"/>
          <w:lang w:val="pl-PL"/>
        </w:rPr>
        <w:t>URL</w:t>
      </w:r>
      <w:r w:rsidRPr="002849C3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8" w:history="1">
        <w:r w:rsidRPr="002849C3">
          <w:rPr>
            <w:rStyle w:val="a6"/>
            <w:rFonts w:ascii="Times New Roman" w:hAnsi="Times New Roman"/>
            <w:sz w:val="28"/>
            <w:szCs w:val="28"/>
            <w:lang w:val="uk-UA"/>
          </w:rPr>
          <w:t>https://mon.gov.ua/storage/app/media/zagalna%20serednya/nop/3metodichni-rekomendatsii.pdf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C3" w:rsidRPr="002849C3">
        <w:rPr>
          <w:rFonts w:ascii="Times New Roman" w:hAnsi="Times New Roman"/>
          <w:sz w:val="28"/>
          <w:szCs w:val="28"/>
          <w:lang w:val="uk-UA"/>
        </w:rPr>
        <w:t>(дата звернення 06.09.22)</w:t>
      </w:r>
    </w:p>
    <w:sectPr w:rsidR="00B8159C" w:rsidRPr="00FD0145" w:rsidSect="002B37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5C6"/>
    <w:multiLevelType w:val="hybridMultilevel"/>
    <w:tmpl w:val="B3C2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6BA7"/>
    <w:multiLevelType w:val="hybridMultilevel"/>
    <w:tmpl w:val="B58AE8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E21689"/>
    <w:multiLevelType w:val="hybridMultilevel"/>
    <w:tmpl w:val="B1C4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B15AEF"/>
    <w:multiLevelType w:val="hybridMultilevel"/>
    <w:tmpl w:val="1EE6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42141B"/>
    <w:multiLevelType w:val="hybridMultilevel"/>
    <w:tmpl w:val="6C5A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A92"/>
    <w:rsid w:val="00004124"/>
    <w:rsid w:val="00081ABC"/>
    <w:rsid w:val="000F003D"/>
    <w:rsid w:val="00136AC5"/>
    <w:rsid w:val="0019184D"/>
    <w:rsid w:val="001E55F3"/>
    <w:rsid w:val="002122DF"/>
    <w:rsid w:val="00232A9A"/>
    <w:rsid w:val="002849C3"/>
    <w:rsid w:val="002B3720"/>
    <w:rsid w:val="00465C96"/>
    <w:rsid w:val="004F6B29"/>
    <w:rsid w:val="006516D5"/>
    <w:rsid w:val="006C702F"/>
    <w:rsid w:val="00802C59"/>
    <w:rsid w:val="0085751F"/>
    <w:rsid w:val="009349DA"/>
    <w:rsid w:val="00992B8A"/>
    <w:rsid w:val="009A5361"/>
    <w:rsid w:val="009D0585"/>
    <w:rsid w:val="00A04075"/>
    <w:rsid w:val="00B37A92"/>
    <w:rsid w:val="00B8159C"/>
    <w:rsid w:val="00B85E63"/>
    <w:rsid w:val="00BA67DE"/>
    <w:rsid w:val="00C75E95"/>
    <w:rsid w:val="00C8288D"/>
    <w:rsid w:val="00D474FB"/>
    <w:rsid w:val="00D82F15"/>
    <w:rsid w:val="00E02EC8"/>
    <w:rsid w:val="00FA6FA5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17C94"/>
  <w15:docId w15:val="{E16CF612-D99A-472A-BD6C-BF89221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A67DE"/>
    <w:pPr>
      <w:spacing w:after="0" w:line="240" w:lineRule="auto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BA67DE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List Paragraph"/>
    <w:basedOn w:val="a"/>
    <w:uiPriority w:val="99"/>
    <w:qFormat/>
    <w:rsid w:val="006516D5"/>
    <w:pPr>
      <w:ind w:left="720"/>
    </w:pPr>
  </w:style>
  <w:style w:type="character" w:styleId="a6">
    <w:name w:val="Hyperlink"/>
    <w:uiPriority w:val="99"/>
    <w:rsid w:val="00FD0145"/>
    <w:rPr>
      <w:rFonts w:cs="Times New Roman"/>
      <w:color w:val="0563C1"/>
      <w:u w:val="single"/>
    </w:rPr>
  </w:style>
  <w:style w:type="character" w:styleId="a7">
    <w:name w:val="FollowedHyperlink"/>
    <w:uiPriority w:val="99"/>
    <w:semiHidden/>
    <w:rsid w:val="00FD0145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73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83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  <w:div w:id="286085376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85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  <w:div w:id="286085377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79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  <w:div w:id="286085380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87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  <w:div w:id="286085381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84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  <w:div w:id="286085382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78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  <w:div w:id="286085386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75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  <w:div w:id="286085388">
          <w:marLeft w:val="0"/>
          <w:marRight w:val="0"/>
          <w:marTop w:val="0"/>
          <w:marBottom w:val="150"/>
          <w:divBdr>
            <w:top w:val="single" w:sz="6" w:space="0" w:color="B9DBB6"/>
            <w:left w:val="single" w:sz="6" w:space="0" w:color="B9DBB6"/>
            <w:bottom w:val="single" w:sz="6" w:space="0" w:color="B9DBB6"/>
            <w:right w:val="single" w:sz="6" w:space="0" w:color="B9DBB6"/>
          </w:divBdr>
          <w:divsChild>
            <w:div w:id="286085372">
              <w:marLeft w:val="0"/>
              <w:marRight w:val="0"/>
              <w:marTop w:val="0"/>
              <w:marBottom w:val="0"/>
              <w:divBdr>
                <w:top w:val="single" w:sz="6" w:space="20" w:color="F1F9F0"/>
                <w:left w:val="single" w:sz="6" w:space="31" w:color="F1F9F0"/>
                <w:bottom w:val="single" w:sz="6" w:space="13" w:color="F1F9F0"/>
                <w:right w:val="single" w:sz="6" w:space="31" w:color="F1F9F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nop/3metodichni-rekomendats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news/%D0%9D%D0%BE%D0%B2%D0%B8%D0%BD%D0%B8/2018/12/12/11/20-11-2018rekvi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files/articles/2214/NUSh_Novy_osvitnij_prostir_31-01-2018_Pedrada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1047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ОБЛАШТУВАННЯ ОСЕРЕДКІВ НОВОЇ УКРАЇНСЬКОЇ ШКОЛИ</dc:title>
  <dc:subject/>
  <dc:creator>ASUS</dc:creator>
  <cp:keywords/>
  <dc:description/>
  <cp:lastModifiedBy>USER</cp:lastModifiedBy>
  <cp:revision>6</cp:revision>
  <dcterms:created xsi:type="dcterms:W3CDTF">2022-08-26T12:37:00Z</dcterms:created>
  <dcterms:modified xsi:type="dcterms:W3CDTF">2022-09-20T14:31:00Z</dcterms:modified>
</cp:coreProperties>
</file>