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71" w:rsidRPr="00BC2440" w:rsidRDefault="007C3871" w:rsidP="00BC2440">
      <w:pPr>
        <w:spacing w:after="0" w:line="240" w:lineRule="auto"/>
        <w:jc w:val="center"/>
        <w:rPr>
          <w:rFonts w:ascii="Times New Roman" w:hAnsi="Times New Roman"/>
          <w:b/>
          <w:iCs/>
          <w:sz w:val="28"/>
          <w:szCs w:val="28"/>
        </w:rPr>
      </w:pPr>
      <w:r w:rsidRPr="00BC2440">
        <w:rPr>
          <w:rFonts w:ascii="Times New Roman" w:hAnsi="Times New Roman"/>
          <w:b/>
          <w:iCs/>
          <w:sz w:val="28"/>
          <w:szCs w:val="28"/>
        </w:rPr>
        <w:t>ФОРМУВАННЯ КУЛЬТУРИ ПОВЕДІНКИ МОЛОДШИХ ШКОЛЯРІВ</w:t>
      </w:r>
    </w:p>
    <w:p w:rsidR="00BC2440" w:rsidRPr="00BC2440" w:rsidRDefault="00BC2440" w:rsidP="00BC2440">
      <w:pPr>
        <w:spacing w:after="0" w:line="240" w:lineRule="auto"/>
        <w:jc w:val="both"/>
        <w:rPr>
          <w:rFonts w:ascii="Times New Roman" w:hAnsi="Times New Roman"/>
          <w:b/>
          <w:iCs/>
          <w:sz w:val="28"/>
          <w:szCs w:val="28"/>
        </w:rPr>
      </w:pPr>
    </w:p>
    <w:p w:rsidR="007C3871" w:rsidRPr="00BC2440" w:rsidRDefault="007C3871" w:rsidP="00BC2440">
      <w:pPr>
        <w:spacing w:after="0" w:line="240" w:lineRule="auto"/>
        <w:ind w:firstLine="709"/>
        <w:jc w:val="right"/>
        <w:rPr>
          <w:rFonts w:ascii="Times New Roman" w:hAnsi="Times New Roman"/>
          <w:b/>
          <w:sz w:val="24"/>
          <w:szCs w:val="24"/>
        </w:rPr>
      </w:pPr>
      <w:r w:rsidRPr="00BC2440">
        <w:rPr>
          <w:rFonts w:ascii="Times New Roman" w:hAnsi="Times New Roman"/>
          <w:b/>
          <w:sz w:val="24"/>
          <w:szCs w:val="24"/>
        </w:rPr>
        <w:t>Даруга Юлія Олександрівна</w:t>
      </w:r>
      <w:r w:rsidR="00BC2440" w:rsidRPr="00BC2440">
        <w:rPr>
          <w:rFonts w:ascii="Times New Roman" w:hAnsi="Times New Roman"/>
          <w:b/>
          <w:sz w:val="24"/>
          <w:szCs w:val="24"/>
        </w:rPr>
        <w:t>,</w:t>
      </w:r>
    </w:p>
    <w:p w:rsidR="007C3871" w:rsidRPr="00BC2440" w:rsidRDefault="007C3871" w:rsidP="00BC2440">
      <w:pPr>
        <w:spacing w:after="0" w:line="240" w:lineRule="auto"/>
        <w:ind w:firstLine="709"/>
        <w:jc w:val="right"/>
        <w:rPr>
          <w:rFonts w:ascii="Times New Roman" w:hAnsi="Times New Roman"/>
          <w:color w:val="000000"/>
          <w:sz w:val="24"/>
          <w:szCs w:val="24"/>
        </w:rPr>
      </w:pPr>
      <w:r w:rsidRPr="00BC2440">
        <w:rPr>
          <w:rFonts w:ascii="Times New Roman" w:hAnsi="Times New Roman"/>
          <w:color w:val="000000"/>
          <w:sz w:val="24"/>
          <w:szCs w:val="24"/>
        </w:rPr>
        <w:t>магістрантка ІІ курсу</w:t>
      </w:r>
      <w:r w:rsidR="00BC2440" w:rsidRPr="00BC2440">
        <w:rPr>
          <w:rFonts w:ascii="Times New Roman" w:hAnsi="Times New Roman"/>
          <w:color w:val="000000"/>
          <w:sz w:val="24"/>
          <w:szCs w:val="24"/>
        </w:rPr>
        <w:t xml:space="preserve"> </w:t>
      </w:r>
      <w:r w:rsidRPr="00BC2440">
        <w:rPr>
          <w:rFonts w:ascii="Times New Roman" w:hAnsi="Times New Roman"/>
          <w:color w:val="000000"/>
          <w:sz w:val="24"/>
          <w:szCs w:val="24"/>
        </w:rPr>
        <w:t>спеціальності «</w:t>
      </w:r>
      <w:r w:rsidR="00BC2440" w:rsidRPr="00BC2440">
        <w:rPr>
          <w:rFonts w:ascii="Times New Roman" w:hAnsi="Times New Roman"/>
          <w:color w:val="000000"/>
          <w:sz w:val="24"/>
          <w:szCs w:val="24"/>
        </w:rPr>
        <w:t>П</w:t>
      </w:r>
      <w:r w:rsidRPr="00BC2440">
        <w:rPr>
          <w:rFonts w:ascii="Times New Roman" w:hAnsi="Times New Roman"/>
          <w:color w:val="000000"/>
          <w:sz w:val="24"/>
          <w:szCs w:val="24"/>
        </w:rPr>
        <w:t>очаткова освіта»</w:t>
      </w:r>
    </w:p>
    <w:p w:rsidR="007C3871" w:rsidRPr="00BC2440" w:rsidRDefault="007C3871" w:rsidP="00BC2440">
      <w:pPr>
        <w:spacing w:after="0" w:line="240" w:lineRule="auto"/>
        <w:ind w:firstLine="709"/>
        <w:jc w:val="right"/>
        <w:rPr>
          <w:rFonts w:ascii="Times New Roman" w:hAnsi="Times New Roman"/>
          <w:color w:val="000000"/>
          <w:sz w:val="24"/>
          <w:szCs w:val="24"/>
        </w:rPr>
      </w:pPr>
      <w:r w:rsidRPr="00BC2440">
        <w:rPr>
          <w:rFonts w:ascii="Times New Roman" w:hAnsi="Times New Roman"/>
          <w:color w:val="000000"/>
          <w:sz w:val="24"/>
          <w:szCs w:val="24"/>
        </w:rPr>
        <w:t>факультету психології та соціальної роботи</w:t>
      </w:r>
    </w:p>
    <w:p w:rsidR="007C3871" w:rsidRDefault="007C3871" w:rsidP="00BC2440">
      <w:pPr>
        <w:spacing w:after="0" w:line="240" w:lineRule="auto"/>
        <w:ind w:firstLine="709"/>
        <w:jc w:val="right"/>
        <w:rPr>
          <w:rFonts w:ascii="Times New Roman" w:hAnsi="Times New Roman"/>
          <w:color w:val="000000"/>
          <w:sz w:val="24"/>
          <w:szCs w:val="24"/>
        </w:rPr>
      </w:pPr>
      <w:r w:rsidRPr="00BC2440">
        <w:rPr>
          <w:rFonts w:ascii="Times New Roman" w:hAnsi="Times New Roman"/>
          <w:color w:val="000000"/>
          <w:sz w:val="24"/>
          <w:szCs w:val="24"/>
        </w:rPr>
        <w:t>Ніжинського державного університету імені Миколи Гоголя</w:t>
      </w:r>
    </w:p>
    <w:p w:rsidR="00BC2440" w:rsidRPr="00BC2440" w:rsidRDefault="00BC2440" w:rsidP="00BC2440">
      <w:pPr>
        <w:spacing w:after="0" w:line="240" w:lineRule="auto"/>
        <w:ind w:firstLine="709"/>
        <w:jc w:val="right"/>
        <w:rPr>
          <w:rFonts w:ascii="Times New Roman" w:hAnsi="Times New Roman"/>
          <w:color w:val="000000"/>
          <w:sz w:val="24"/>
          <w:szCs w:val="24"/>
        </w:rPr>
      </w:pPr>
    </w:p>
    <w:p w:rsidR="007C3871" w:rsidRPr="00BC2440" w:rsidRDefault="007C3871" w:rsidP="00BC2440">
      <w:pPr>
        <w:spacing w:after="0" w:line="240" w:lineRule="auto"/>
        <w:ind w:firstLine="709"/>
        <w:jc w:val="both"/>
        <w:rPr>
          <w:rFonts w:ascii="Times New Roman" w:hAnsi="Times New Roman"/>
          <w:i/>
          <w:sz w:val="28"/>
          <w:szCs w:val="28"/>
        </w:rPr>
      </w:pPr>
      <w:r w:rsidRPr="00BC2440">
        <w:rPr>
          <w:rFonts w:ascii="Times New Roman" w:hAnsi="Times New Roman"/>
          <w:b/>
          <w:i/>
          <w:sz w:val="28"/>
          <w:szCs w:val="28"/>
        </w:rPr>
        <w:t>Анотація.</w:t>
      </w:r>
      <w:r w:rsidRPr="00BC2440">
        <w:rPr>
          <w:rFonts w:ascii="Times New Roman" w:hAnsi="Times New Roman"/>
          <w:i/>
          <w:sz w:val="28"/>
          <w:szCs w:val="28"/>
        </w:rPr>
        <w:t xml:space="preserve"> </w:t>
      </w:r>
      <w:r w:rsidR="00BC2440" w:rsidRPr="00BC2440">
        <w:rPr>
          <w:rFonts w:ascii="Times New Roman" w:hAnsi="Times New Roman"/>
          <w:i/>
          <w:sz w:val="28"/>
          <w:szCs w:val="28"/>
        </w:rPr>
        <w:t>О</w:t>
      </w:r>
      <w:r w:rsidRPr="00BC2440">
        <w:rPr>
          <w:rFonts w:ascii="Times New Roman" w:hAnsi="Times New Roman"/>
          <w:i/>
          <w:sz w:val="28"/>
          <w:szCs w:val="28"/>
        </w:rPr>
        <w:t>характеризовано психолого-педагогічні особливості учнів молодшого шкільного віку, які необхідно враховувати в процесі організації виховної роботи. Проаналізовано основні компоненти моральної вихованості.</w:t>
      </w:r>
    </w:p>
    <w:p w:rsidR="007C3871" w:rsidRPr="00BC2440" w:rsidRDefault="007C3871" w:rsidP="00BC2440">
      <w:pPr>
        <w:spacing w:after="0" w:line="240" w:lineRule="auto"/>
        <w:ind w:firstLine="709"/>
        <w:jc w:val="both"/>
        <w:rPr>
          <w:rFonts w:ascii="Times New Roman" w:hAnsi="Times New Roman"/>
          <w:i/>
          <w:sz w:val="28"/>
          <w:szCs w:val="28"/>
        </w:rPr>
      </w:pPr>
      <w:r w:rsidRPr="00BC2440">
        <w:rPr>
          <w:rFonts w:ascii="Times New Roman" w:hAnsi="Times New Roman"/>
          <w:b/>
          <w:i/>
          <w:sz w:val="28"/>
          <w:szCs w:val="28"/>
        </w:rPr>
        <w:t>Ключові слова:</w:t>
      </w:r>
      <w:r w:rsidRPr="00BC2440">
        <w:rPr>
          <w:rFonts w:ascii="Times New Roman" w:hAnsi="Times New Roman"/>
          <w:i/>
          <w:sz w:val="28"/>
          <w:szCs w:val="28"/>
        </w:rPr>
        <w:t xml:space="preserve"> моральне виховання, </w:t>
      </w:r>
      <w:bookmarkStart w:id="0" w:name="_GoBack"/>
      <w:bookmarkEnd w:id="0"/>
      <w:r w:rsidRPr="00BC2440">
        <w:rPr>
          <w:rFonts w:ascii="Times New Roman" w:hAnsi="Times New Roman"/>
          <w:i/>
          <w:sz w:val="28"/>
          <w:szCs w:val="28"/>
        </w:rPr>
        <w:t>моральні знання, моральні якості, моральні цінності, моральна культура, учні молодшого шкільного віку.</w:t>
      </w:r>
    </w:p>
    <w:p w:rsidR="00BC2440" w:rsidRPr="00BC2440" w:rsidRDefault="00BC2440" w:rsidP="00BC2440">
      <w:pPr>
        <w:spacing w:after="0" w:line="240" w:lineRule="auto"/>
        <w:ind w:firstLine="709"/>
        <w:jc w:val="both"/>
        <w:rPr>
          <w:rFonts w:ascii="Times New Roman" w:hAnsi="Times New Roman"/>
          <w:i/>
          <w:sz w:val="28"/>
          <w:szCs w:val="28"/>
        </w:rPr>
      </w:pP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На сучасному етапі розвитку українського суспільства з великою гостротою постає проблема відродження культури та духовності, що базується на формуванні морально-етичних цінностей. В педагогіці поняття «культура поведінки» включає систему повсякденної поведінки, що відповідає нормам і правилам співжиття і характеризується вмінням знаходити правильний тон у спілкуванні з людьми.</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Формування культури поведінки підростаючого покоління є однією з головних проблем на сучасному етапі розвитку людства, яка повинна вирішуватися усіма, хто має відношення до виховання дітей. Актуальність теми обумовлена тим, що зниження культурно-морального рівня суспільства в цілому веде до необхідності створення нових підходів і шляхів формування культури поведінки особистості, особливо в контексті загальнолюдських цінностей та норм поведінки. Як відомо, фундамент культури поведінки закладається в молодшому шкільному віці та визначає подальший гармонійний розвиток особистості й суспільства в цілому.</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rPr>
        <w:t>Молодший шкільний вік вважається особливо благодатним для формування основ культури поведінки. Діти цього віку більш свідомо, ніж дошкільники, спроможні сприймати вимоги до своєї поведінки. До того ж вони характеризуються підвищеною сприйнятливістю до зовнішніх впливів, здатністю до наслідування. Власний моральний досвід молодших школярів відносно обмеженим. Тому вони надзвичайно вірять у істинність того, що говорять дорослі, насамперед учитель, у безумовність і необхідність моральних норм. Саме це</w:t>
      </w:r>
      <w:r w:rsidRPr="00BC2440">
        <w:rPr>
          <w:rFonts w:ascii="Times New Roman" w:hAnsi="Times New Roman"/>
          <w:sz w:val="28"/>
          <w:szCs w:val="28"/>
          <w:shd w:val="clear" w:color="auto" w:fill="FFFFFF"/>
        </w:rPr>
        <w:t xml:space="preserve"> й відіграє вирішальну роль в успішному сприйнятті дітьми правил культурної поведінки [1].</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rPr>
        <w:t>Починаючи роботу з учнями, не можна забувати, що досвід моральної поведінки, набуті ними до школи культурні навички та звички, неоднакові. Тому вчитель молодших класів перші дні перебування дітей у школі повинен присвятити вивченню рівня їхньої вихованості. З цією метою він має визначити, які у дітей уявлення про правильну поведінку, якими навичками вони володіють, які прогалини мають місце у їх вихованні. Результати вивчення сприятимуть правильній організації виховної роботи з школярами з урахуванням їх індивідуальних особливостей</w:t>
      </w:r>
      <w:r w:rsidRPr="00BC2440">
        <w:rPr>
          <w:rFonts w:ascii="Times New Roman" w:hAnsi="Times New Roman"/>
          <w:sz w:val="28"/>
          <w:szCs w:val="28"/>
          <w:shd w:val="clear" w:color="auto" w:fill="FFFFFF"/>
        </w:rPr>
        <w:t xml:space="preserve"> [1]</w:t>
      </w:r>
      <w:r w:rsidRP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lastRenderedPageBreak/>
        <w:t xml:space="preserve">Важливою умовою успішного формування культури поведінки учнів молодших класів є продумана система у виховній діяльності вчителя. Істотною особливістю мислення учнів 1-4 класів є конкретність та </w:t>
      </w:r>
      <w:proofErr w:type="spellStart"/>
      <w:r w:rsidRPr="00BC2440">
        <w:rPr>
          <w:rFonts w:ascii="Times New Roman" w:hAnsi="Times New Roman"/>
          <w:sz w:val="28"/>
          <w:szCs w:val="28"/>
        </w:rPr>
        <w:t>ситуативність</w:t>
      </w:r>
      <w:proofErr w:type="spellEnd"/>
      <w:r w:rsidRPr="00BC2440">
        <w:rPr>
          <w:rFonts w:ascii="Times New Roman" w:hAnsi="Times New Roman"/>
          <w:sz w:val="28"/>
          <w:szCs w:val="28"/>
        </w:rPr>
        <w:t>. Тому в роботі з ними не можна обмежуватись абстрактними повчаннями. Слід не тільки ставити вимоги і розкривати зміст кожного правила культурної поведінки, а й конкретизувати кожну вимогу, роз'яснювати й показувати, як саме треба поводитись у різних ситуаціях. Дитина повинна чітко уявляти, якої саме поведінки вимагають від неї у тих чи інших обставинах.</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rPr>
        <w:t xml:space="preserve">Зміст роботи з учнями початкових класів по вихованню у них культури поведінки визначається умовами шкільного життя, новою соціальною роллю дитини, більш широкими, порівняно з дошкільним віком, її можливостями. Тому за своїм змістом робота може проводитися по таких основних напрямах: ознайомлення з правилами поведінки у школі; правилами особистої гігієни та охайності; правилами спілкування з людьми; правилами поведінки вдома, на вулиці та у громадських місцях </w:t>
      </w:r>
      <w:r w:rsidRPr="00BC2440">
        <w:rPr>
          <w:rFonts w:ascii="Times New Roman" w:hAnsi="Times New Roman"/>
          <w:sz w:val="28"/>
          <w:szCs w:val="28"/>
          <w:shd w:val="clear" w:color="auto" w:fill="FFFFFF"/>
        </w:rPr>
        <w:t>[1]</w:t>
      </w:r>
      <w:r w:rsidRP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Культура поведінки в багатьох випадках тісно зв'язана і з нормами моральності. Так, в основі багатьох конкретних правил в</w:t>
      </w:r>
      <w:r w:rsidR="00BC2440">
        <w:rPr>
          <w:rFonts w:ascii="Times New Roman" w:hAnsi="Times New Roman"/>
          <w:sz w:val="28"/>
          <w:szCs w:val="28"/>
        </w:rPr>
        <w:t>в</w:t>
      </w:r>
      <w:r w:rsidRPr="00BC2440">
        <w:rPr>
          <w:rFonts w:ascii="Times New Roman" w:hAnsi="Times New Roman"/>
          <w:sz w:val="28"/>
          <w:szCs w:val="28"/>
        </w:rPr>
        <w:t>ічливості, уважності, такту, точності лежить моральний принцип нашого суспільства: гуманізм, колективізм, дружба, товариство, відповідальність за свої вчинки і поведінки. Дитина поступово починає усвідомлювати й оцінювати необхідність виконання правил з погляду моральності.</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Моральний розвиток учнів початкової школи поділяється на три умовних етапи. В перші роки свого життя вони оволодівають певною сумою найпримітивніших уявлень про систему моралі суспільства, хоча провідним мотивом їх діяльності все ще залишається власна потреба. Розширюючи горизонти морального досвіду, ці уявлення допомагають перейти до другого етапу морального розвитку. На цьому етапі відбувається засвоєння моральних принципів і моральних норм, притаманних суспільству. Учні початкових класів підпорядковують свою поведінку вимогам дорослих. Виняткову роль відіграє шкільне навчання, соціальне оточення, в якому перебуває дитина, а також не менше значення має моральний приклад та авторитет. Цей етап є визначальним для морального розвитку молодших школярів</w:t>
      </w:r>
      <w:r w:rsidRPr="00BC2440">
        <w:rPr>
          <w:rFonts w:ascii="Times New Roman" w:hAnsi="Times New Roman"/>
          <w:sz w:val="28"/>
          <w:szCs w:val="28"/>
          <w:shd w:val="clear" w:color="auto" w:fill="FFFFFF"/>
        </w:rPr>
        <w:t xml:space="preserve"> [2]</w:t>
      </w:r>
      <w:r w:rsidRP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Основними критеріями, за якими визначається рівень знань вихованців про культуру поведінки, її моральні основи, є:</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повнота і точність;</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усвідомленість, глибина розуміння;</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потреба в систематичному поповненні знань;</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rPr>
        <w:t>- уміння застосовувати здобуті знання у повсякденному житті</w:t>
      </w:r>
      <w:r w:rsidR="00BC2440">
        <w:rPr>
          <w:rFonts w:ascii="Times New Roman" w:hAnsi="Times New Roman"/>
          <w:sz w:val="28"/>
          <w:szCs w:val="28"/>
        </w:rPr>
        <w:t xml:space="preserve"> </w:t>
      </w:r>
      <w:r w:rsidRPr="00BC2440">
        <w:rPr>
          <w:rFonts w:ascii="Times New Roman" w:hAnsi="Times New Roman"/>
          <w:sz w:val="28"/>
          <w:szCs w:val="28"/>
          <w:shd w:val="clear" w:color="auto" w:fill="FFFFFF"/>
        </w:rPr>
        <w:t>[3]</w:t>
      </w:r>
      <w:r w:rsidR="00BC2440">
        <w:rPr>
          <w:rFonts w:ascii="Times New Roman" w:hAnsi="Times New Roman"/>
          <w:sz w:val="28"/>
          <w:szCs w:val="28"/>
          <w:shd w:val="clear" w:color="auto" w:fill="FFFFFF"/>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Моральне виховання передбачає формування в учнів системи моральних уявлень, розвиток моральних почуттів, вироблення правильних оцінок і ставлень, якими діти зможуть керуватися в житті</w:t>
      </w:r>
      <w:r w:rsid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Ефективність процесу засвоєння моральних знань школярами, поряд із формуванням відповідних уявлень і понять, передбачає цілеспрямовану роботу, що сприяє формуванню в учнів:</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lastRenderedPageBreak/>
        <w:t>— вміння правильно сприймати моральну ситуацію, представлену в літературному творі або виділену із реального життя;</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вміння дати оцінку, адекватну модальності ситуації, що аналізується;</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вміння правильно визначати мотиви морального вчинку;</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вміння співпереживати, співчувати іншій людині;</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особистісне ставлення до тих чи інших моральних ситуацій;</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rPr>
        <w:t>— моральної потреби діяти певним чином, відповідно засвоєним моральним знанням</w:t>
      </w:r>
      <w:r w:rsidRPr="00BC2440">
        <w:rPr>
          <w:rFonts w:ascii="Times New Roman" w:hAnsi="Times New Roman"/>
          <w:sz w:val="28"/>
          <w:szCs w:val="28"/>
          <w:shd w:val="clear" w:color="auto" w:fill="FFFFFF"/>
        </w:rPr>
        <w:t xml:space="preserve"> [4]</w:t>
      </w:r>
      <w:r w:rsidRP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shd w:val="clear" w:color="auto" w:fill="FFFFFF"/>
        </w:rPr>
      </w:pPr>
      <w:r w:rsidRPr="00BC2440">
        <w:rPr>
          <w:rFonts w:ascii="Times New Roman" w:hAnsi="Times New Roman"/>
          <w:sz w:val="28"/>
          <w:szCs w:val="28"/>
          <w:shd w:val="clear" w:color="auto" w:fill="FFFFFF"/>
        </w:rPr>
        <w:t>Успіх у вихованні культури поведінки багато в чому залежить від правильного вибору методів роботи з дітьми. Головними методами є приучення школярів до виконання правил культури поведінки і роз'яснення їм відповідних норм моралі. Важливим засобом приучения школярів до культури поведінки є вправи, що включаються в повсякденне життя дитини і проводяться в процесі систематичних занять.</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Отже можна зробити висновок, що формування культури поведінки учнів правомірно розглядати в якості ефективного підходу до розв'язання проблеми вдосконалення виховного процесу в сучасних умовах початкової ланки освіти.</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Також було уточнено зміст морального виховання, його складові та завдання; розглянуто особливості формування моральної свідомості учнів, що впливають на культуру поведінки молодших школярів.</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Нами було визначено, що основними дидактичними умовами, які забезпечують ефективність формування культури поведінки на уроках і в позаурочний час початкової ланки освіти є:</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врахування вікових та індивідуальних особливостей учнів;</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єдність вимог зі сторони шкільного колективу;</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систематичність виховної роботи;</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культура поведінки вчителя;</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співпраця з сім'єю;</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Основними критеріями, за якими визначається рівень знань вихованців про культуру поведінки, її моральні основи, є:</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усвідомленість, глибина розуміння;</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потреба в систематичному поповненні знань;</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уміння застосовувати здобуті знання у повсякденному житті.</w:t>
      </w:r>
    </w:p>
    <w:p w:rsidR="00BC2440" w:rsidRDefault="00BC2440" w:rsidP="00BC2440">
      <w:pPr>
        <w:spacing w:after="0" w:line="240" w:lineRule="auto"/>
        <w:ind w:firstLine="709"/>
        <w:jc w:val="both"/>
        <w:rPr>
          <w:rFonts w:ascii="Times New Roman" w:hAnsi="Times New Roman"/>
          <w:color w:val="000000"/>
          <w:sz w:val="28"/>
          <w:szCs w:val="28"/>
        </w:rPr>
      </w:pPr>
    </w:p>
    <w:p w:rsidR="007C3871" w:rsidRPr="00BC2440" w:rsidRDefault="007C3871" w:rsidP="00BC2440">
      <w:pPr>
        <w:spacing w:after="0" w:line="240" w:lineRule="auto"/>
        <w:ind w:firstLine="709"/>
        <w:jc w:val="both"/>
        <w:rPr>
          <w:rFonts w:ascii="Times New Roman" w:hAnsi="Times New Roman"/>
          <w:b/>
          <w:color w:val="000000"/>
          <w:sz w:val="28"/>
          <w:szCs w:val="28"/>
        </w:rPr>
      </w:pPr>
      <w:r w:rsidRPr="00BC2440">
        <w:rPr>
          <w:rFonts w:ascii="Times New Roman" w:hAnsi="Times New Roman"/>
          <w:b/>
          <w:color w:val="000000"/>
          <w:sz w:val="28"/>
          <w:szCs w:val="28"/>
        </w:rPr>
        <w:t>Список використаних джерел:</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1. Басюк Н. А. Актуальні проблеми дошкільної та початкової освіти. Збірник наукових праць, Житомир: вид-во ЖДУ ім. І. Франка; 2017: 292 с</w:t>
      </w:r>
      <w:r w:rsidR="00BC2440">
        <w:rPr>
          <w:rFonts w:ascii="Times New Roman" w:hAnsi="Times New Roman"/>
          <w:sz w:val="28"/>
          <w:szCs w:val="28"/>
        </w:rPr>
        <w:t>.</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xml:space="preserve">2. Гринькова Н. М. Вікові аспекти морального виховання молодших школярів: ретроспективний аналіз. </w:t>
      </w:r>
      <w:proofErr w:type="spellStart"/>
      <w:r w:rsidRPr="00BC2440">
        <w:rPr>
          <w:rFonts w:ascii="Times New Roman" w:hAnsi="Times New Roman"/>
          <w:i/>
          <w:sz w:val="28"/>
          <w:szCs w:val="28"/>
        </w:rPr>
        <w:t>Інноватика</w:t>
      </w:r>
      <w:proofErr w:type="spellEnd"/>
      <w:r w:rsidRPr="00BC2440">
        <w:rPr>
          <w:rFonts w:ascii="Times New Roman" w:hAnsi="Times New Roman"/>
          <w:i/>
          <w:sz w:val="28"/>
          <w:szCs w:val="28"/>
        </w:rPr>
        <w:t xml:space="preserve"> у вихованні.</w:t>
      </w:r>
      <w:r w:rsidRPr="00BC2440">
        <w:rPr>
          <w:rFonts w:ascii="Times New Roman" w:hAnsi="Times New Roman"/>
          <w:sz w:val="28"/>
          <w:szCs w:val="28"/>
        </w:rPr>
        <w:t xml:space="preserve"> 2018;7(2): 74-81.</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 xml:space="preserve">3. Машкіна C. В., </w:t>
      </w:r>
      <w:proofErr w:type="spellStart"/>
      <w:r w:rsidRPr="00BC2440">
        <w:rPr>
          <w:rFonts w:ascii="Times New Roman" w:hAnsi="Times New Roman"/>
          <w:sz w:val="28"/>
          <w:szCs w:val="28"/>
        </w:rPr>
        <w:t>Усатенко</w:t>
      </w:r>
      <w:proofErr w:type="spellEnd"/>
      <w:r w:rsidRPr="00BC2440">
        <w:rPr>
          <w:rFonts w:ascii="Times New Roman" w:hAnsi="Times New Roman"/>
          <w:sz w:val="28"/>
          <w:szCs w:val="28"/>
        </w:rPr>
        <w:t xml:space="preserve"> Т.П., Хомич Л.О., Шахрай Т.О. Теоретичні засади культурологічного підходу у підготовці педагога до виховної діяльності. Монографія. ІПООД НАПН України; 2016:</w:t>
      </w:r>
      <w:r w:rsidR="00BC2440">
        <w:rPr>
          <w:rFonts w:ascii="Times New Roman" w:hAnsi="Times New Roman"/>
          <w:sz w:val="28"/>
          <w:szCs w:val="28"/>
        </w:rPr>
        <w:t xml:space="preserve"> </w:t>
      </w:r>
      <w:r w:rsidRPr="00BC2440">
        <w:rPr>
          <w:rFonts w:ascii="Times New Roman" w:hAnsi="Times New Roman"/>
          <w:sz w:val="28"/>
          <w:szCs w:val="28"/>
        </w:rPr>
        <w:t>168 с.</w:t>
      </w:r>
    </w:p>
    <w:p w:rsidR="007C3871" w:rsidRPr="00BC2440" w:rsidRDefault="007C3871" w:rsidP="00BC2440">
      <w:pPr>
        <w:spacing w:after="0" w:line="240" w:lineRule="auto"/>
        <w:ind w:firstLine="709"/>
        <w:jc w:val="both"/>
        <w:rPr>
          <w:rFonts w:ascii="Times New Roman" w:hAnsi="Times New Roman"/>
          <w:sz w:val="28"/>
          <w:szCs w:val="28"/>
        </w:rPr>
      </w:pPr>
      <w:r w:rsidRPr="00BC2440">
        <w:rPr>
          <w:rFonts w:ascii="Times New Roman" w:hAnsi="Times New Roman"/>
          <w:sz w:val="28"/>
          <w:szCs w:val="28"/>
        </w:rPr>
        <w:t>4. Токарева Н. М., Шамне А. В. Вікова і педагогічна психологія. Підручник. Київ; 2017: 480 с.</w:t>
      </w:r>
    </w:p>
    <w:sectPr w:rsidR="007C3871" w:rsidRPr="00BC2440" w:rsidSect="00BC24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8D3"/>
    <w:multiLevelType w:val="multilevel"/>
    <w:tmpl w:val="7A022A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3C64C5D"/>
    <w:multiLevelType w:val="hybridMultilevel"/>
    <w:tmpl w:val="2E223432"/>
    <w:lvl w:ilvl="0" w:tplc="A094BF3E">
      <w:start w:val="1"/>
      <w:numFmt w:val="decimal"/>
      <w:lvlText w:val="%1."/>
      <w:lvlJc w:val="left"/>
      <w:pPr>
        <w:ind w:left="1287" w:hanging="360"/>
      </w:pPr>
      <w:rPr>
        <w:rFonts w:cs="Times New Roman" w:hint="default"/>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2" w15:restartNumberingAfterBreak="0">
    <w:nsid w:val="301609EA"/>
    <w:multiLevelType w:val="hybridMultilevel"/>
    <w:tmpl w:val="2F9E305E"/>
    <w:lvl w:ilvl="0" w:tplc="78EA1A66">
      <w:start w:val="1"/>
      <w:numFmt w:val="decimal"/>
      <w:lvlText w:val="%1."/>
      <w:lvlJc w:val="left"/>
      <w:pPr>
        <w:ind w:left="1647" w:hanging="360"/>
      </w:pPr>
      <w:rPr>
        <w:rFonts w:cs="Times New Roman" w:hint="default"/>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3" w15:restartNumberingAfterBreak="0">
    <w:nsid w:val="3098629D"/>
    <w:multiLevelType w:val="hybridMultilevel"/>
    <w:tmpl w:val="A7948512"/>
    <w:lvl w:ilvl="0" w:tplc="D5361750">
      <w:start w:val="1"/>
      <w:numFmt w:val="decimal"/>
      <w:lvlText w:val="%1."/>
      <w:lvlJc w:val="left"/>
      <w:pPr>
        <w:ind w:left="1647" w:hanging="360"/>
      </w:pPr>
      <w:rPr>
        <w:rFonts w:cs="Times New Roman" w:hint="default"/>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4" w15:restartNumberingAfterBreak="0">
    <w:nsid w:val="3FC22439"/>
    <w:multiLevelType w:val="hybridMultilevel"/>
    <w:tmpl w:val="A8043B00"/>
    <w:lvl w:ilvl="0" w:tplc="184EF0F0">
      <w:start w:val="1"/>
      <w:numFmt w:val="decimal"/>
      <w:lvlText w:val="%1."/>
      <w:lvlJc w:val="left"/>
      <w:pPr>
        <w:ind w:left="1287" w:hanging="360"/>
      </w:pPr>
      <w:rPr>
        <w:rFonts w:cs="Times New Roman" w:hint="default"/>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5" w15:restartNumberingAfterBreak="0">
    <w:nsid w:val="5B242D64"/>
    <w:multiLevelType w:val="hybridMultilevel"/>
    <w:tmpl w:val="9D925DEE"/>
    <w:lvl w:ilvl="0" w:tplc="56D495DC">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6" w15:restartNumberingAfterBreak="0">
    <w:nsid w:val="695D70C1"/>
    <w:multiLevelType w:val="hybridMultilevel"/>
    <w:tmpl w:val="364A2B14"/>
    <w:lvl w:ilvl="0" w:tplc="2356DAEC">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7" w15:restartNumberingAfterBreak="0">
    <w:nsid w:val="6A5E6466"/>
    <w:multiLevelType w:val="hybridMultilevel"/>
    <w:tmpl w:val="F31C2A4A"/>
    <w:lvl w:ilvl="0" w:tplc="AB30C2F6">
      <w:start w:val="1"/>
      <w:numFmt w:val="decimal"/>
      <w:lvlText w:val="%1."/>
      <w:lvlJc w:val="left"/>
      <w:pPr>
        <w:ind w:left="1287" w:hanging="360"/>
      </w:pPr>
      <w:rPr>
        <w:rFonts w:cs="Times New Roman" w:hint="default"/>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8" w15:restartNumberingAfterBreak="0">
    <w:nsid w:val="700717AA"/>
    <w:multiLevelType w:val="hybridMultilevel"/>
    <w:tmpl w:val="AFBEB9F8"/>
    <w:lvl w:ilvl="0" w:tplc="F8B4BEF8">
      <w:start w:val="1"/>
      <w:numFmt w:val="decimal"/>
      <w:lvlText w:val="%1."/>
      <w:lvlJc w:val="left"/>
      <w:pPr>
        <w:ind w:left="1287" w:hanging="360"/>
      </w:pPr>
      <w:rPr>
        <w:rFonts w:cs="Times New Roman" w:hint="default"/>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5"/>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BB6"/>
    <w:rsid w:val="0004255E"/>
    <w:rsid w:val="00042E2E"/>
    <w:rsid w:val="00063E8C"/>
    <w:rsid w:val="00094BE7"/>
    <w:rsid w:val="00177EFF"/>
    <w:rsid w:val="0023091F"/>
    <w:rsid w:val="005009C1"/>
    <w:rsid w:val="00562F63"/>
    <w:rsid w:val="00582A91"/>
    <w:rsid w:val="005904D0"/>
    <w:rsid w:val="0074421B"/>
    <w:rsid w:val="00767C68"/>
    <w:rsid w:val="007A2496"/>
    <w:rsid w:val="007C3871"/>
    <w:rsid w:val="00804BB6"/>
    <w:rsid w:val="00833324"/>
    <w:rsid w:val="00895207"/>
    <w:rsid w:val="009342B1"/>
    <w:rsid w:val="00953747"/>
    <w:rsid w:val="00B83E5F"/>
    <w:rsid w:val="00BB045C"/>
    <w:rsid w:val="00BC2440"/>
    <w:rsid w:val="00C15E4E"/>
    <w:rsid w:val="00C272EC"/>
    <w:rsid w:val="00CB7254"/>
    <w:rsid w:val="00ED3B31"/>
    <w:rsid w:val="00ED7637"/>
    <w:rsid w:val="00FA3C11"/>
    <w:rsid w:val="00FD2BEF"/>
    <w:rsid w:val="00FF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93D1E"/>
  <w15:docId w15:val="{B9F23DF8-C37F-40DD-A9E4-BD7B3F84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91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2F63"/>
    <w:rPr>
      <w:rFonts w:cs="Times New Roman"/>
      <w:color w:val="0000FF"/>
      <w:u w:val="single"/>
    </w:rPr>
  </w:style>
  <w:style w:type="paragraph" w:styleId="a4">
    <w:name w:val="Normal (Web)"/>
    <w:basedOn w:val="a"/>
    <w:uiPriority w:val="99"/>
    <w:semiHidden/>
    <w:rsid w:val="009342B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99"/>
    <w:qFormat/>
    <w:rsid w:val="005904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85051">
      <w:marLeft w:val="0"/>
      <w:marRight w:val="0"/>
      <w:marTop w:val="0"/>
      <w:marBottom w:val="0"/>
      <w:divBdr>
        <w:top w:val="none" w:sz="0" w:space="0" w:color="auto"/>
        <w:left w:val="none" w:sz="0" w:space="0" w:color="auto"/>
        <w:bottom w:val="none" w:sz="0" w:space="0" w:color="auto"/>
        <w:right w:val="none" w:sz="0" w:space="0" w:color="auto"/>
      </w:divBdr>
    </w:div>
    <w:div w:id="1283685052">
      <w:marLeft w:val="0"/>
      <w:marRight w:val="0"/>
      <w:marTop w:val="0"/>
      <w:marBottom w:val="0"/>
      <w:divBdr>
        <w:top w:val="none" w:sz="0" w:space="0" w:color="auto"/>
        <w:left w:val="none" w:sz="0" w:space="0" w:color="auto"/>
        <w:bottom w:val="none" w:sz="0" w:space="0" w:color="auto"/>
        <w:right w:val="none" w:sz="0" w:space="0" w:color="auto"/>
      </w:divBdr>
    </w:div>
    <w:div w:id="1283685053">
      <w:marLeft w:val="0"/>
      <w:marRight w:val="0"/>
      <w:marTop w:val="0"/>
      <w:marBottom w:val="0"/>
      <w:divBdr>
        <w:top w:val="none" w:sz="0" w:space="0" w:color="auto"/>
        <w:left w:val="none" w:sz="0" w:space="0" w:color="auto"/>
        <w:bottom w:val="none" w:sz="0" w:space="0" w:color="auto"/>
        <w:right w:val="none" w:sz="0" w:space="0" w:color="auto"/>
      </w:divBdr>
    </w:div>
    <w:div w:id="1283685054">
      <w:marLeft w:val="0"/>
      <w:marRight w:val="0"/>
      <w:marTop w:val="0"/>
      <w:marBottom w:val="0"/>
      <w:divBdr>
        <w:top w:val="none" w:sz="0" w:space="0" w:color="auto"/>
        <w:left w:val="none" w:sz="0" w:space="0" w:color="auto"/>
        <w:bottom w:val="none" w:sz="0" w:space="0" w:color="auto"/>
        <w:right w:val="none" w:sz="0" w:space="0" w:color="auto"/>
      </w:divBdr>
    </w:div>
    <w:div w:id="1283685055">
      <w:marLeft w:val="0"/>
      <w:marRight w:val="0"/>
      <w:marTop w:val="0"/>
      <w:marBottom w:val="0"/>
      <w:divBdr>
        <w:top w:val="none" w:sz="0" w:space="0" w:color="auto"/>
        <w:left w:val="none" w:sz="0" w:space="0" w:color="auto"/>
        <w:bottom w:val="none" w:sz="0" w:space="0" w:color="auto"/>
        <w:right w:val="none" w:sz="0" w:space="0" w:color="auto"/>
      </w:divBdr>
    </w:div>
    <w:div w:id="1283685056">
      <w:marLeft w:val="0"/>
      <w:marRight w:val="0"/>
      <w:marTop w:val="0"/>
      <w:marBottom w:val="0"/>
      <w:divBdr>
        <w:top w:val="none" w:sz="0" w:space="0" w:color="auto"/>
        <w:left w:val="none" w:sz="0" w:space="0" w:color="auto"/>
        <w:bottom w:val="none" w:sz="0" w:space="0" w:color="auto"/>
        <w:right w:val="none" w:sz="0" w:space="0" w:color="auto"/>
      </w:divBdr>
    </w:div>
    <w:div w:id="1283685057">
      <w:marLeft w:val="0"/>
      <w:marRight w:val="0"/>
      <w:marTop w:val="0"/>
      <w:marBottom w:val="0"/>
      <w:divBdr>
        <w:top w:val="none" w:sz="0" w:space="0" w:color="auto"/>
        <w:left w:val="none" w:sz="0" w:space="0" w:color="auto"/>
        <w:bottom w:val="none" w:sz="0" w:space="0" w:color="auto"/>
        <w:right w:val="none" w:sz="0" w:space="0" w:color="auto"/>
      </w:divBdr>
    </w:div>
    <w:div w:id="1283685058">
      <w:marLeft w:val="0"/>
      <w:marRight w:val="0"/>
      <w:marTop w:val="0"/>
      <w:marBottom w:val="0"/>
      <w:divBdr>
        <w:top w:val="none" w:sz="0" w:space="0" w:color="auto"/>
        <w:left w:val="none" w:sz="0" w:space="0" w:color="auto"/>
        <w:bottom w:val="none" w:sz="0" w:space="0" w:color="auto"/>
        <w:right w:val="none" w:sz="0" w:space="0" w:color="auto"/>
      </w:divBdr>
    </w:div>
    <w:div w:id="1283685059">
      <w:marLeft w:val="0"/>
      <w:marRight w:val="0"/>
      <w:marTop w:val="0"/>
      <w:marBottom w:val="0"/>
      <w:divBdr>
        <w:top w:val="none" w:sz="0" w:space="0" w:color="auto"/>
        <w:left w:val="none" w:sz="0" w:space="0" w:color="auto"/>
        <w:bottom w:val="none" w:sz="0" w:space="0" w:color="auto"/>
        <w:right w:val="none" w:sz="0" w:space="0" w:color="auto"/>
      </w:divBdr>
    </w:div>
    <w:div w:id="1283685060">
      <w:marLeft w:val="0"/>
      <w:marRight w:val="0"/>
      <w:marTop w:val="0"/>
      <w:marBottom w:val="0"/>
      <w:divBdr>
        <w:top w:val="none" w:sz="0" w:space="0" w:color="auto"/>
        <w:left w:val="none" w:sz="0" w:space="0" w:color="auto"/>
        <w:bottom w:val="none" w:sz="0" w:space="0" w:color="auto"/>
        <w:right w:val="none" w:sz="0" w:space="0" w:color="auto"/>
      </w:divBdr>
    </w:div>
    <w:div w:id="1283685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КУЛЬТУРИ ПОВЕДІНКИ МОЛОДШИХ  ШКОЛЯРІВ</dc:title>
  <dc:subject/>
  <dc:creator>Користувач</dc:creator>
  <cp:keywords/>
  <dc:description/>
  <cp:lastModifiedBy>USER</cp:lastModifiedBy>
  <cp:revision>4</cp:revision>
  <cp:lastPrinted>2022-08-28T06:43:00Z</cp:lastPrinted>
  <dcterms:created xsi:type="dcterms:W3CDTF">2022-09-04T15:59:00Z</dcterms:created>
  <dcterms:modified xsi:type="dcterms:W3CDTF">2022-09-20T21:28:00Z</dcterms:modified>
</cp:coreProperties>
</file>